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乌台诗案对被告苏轼之后有哪些影响?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乌台诗案简介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w:t>
      </w:r>
    </w:p>
    <w:p>
      <w:pPr>
        <w:ind w:left="0" w:right="0" w:firstLine="560"/>
        <w:spacing w:before="450" w:after="450" w:line="312" w:lineRule="auto"/>
      </w:pPr>
      <w:r>
        <w:rPr>
          <w:rFonts w:ascii="宋体" w:hAnsi="宋体" w:eastAsia="宋体" w:cs="宋体"/>
          <w:color w:val="000"/>
          <w:sz w:val="28"/>
          <w:szCs w:val="28"/>
        </w:rPr>
        <w:t xml:space="preserve">　　乌台诗案简介</w:t>
      </w:r>
    </w:p>
    <w:p>
      <w:pPr>
        <w:ind w:left="0" w:right="0" w:firstLine="560"/>
        <w:spacing w:before="450" w:after="450" w:line="312" w:lineRule="auto"/>
      </w:pPr>
      <w:r>
        <w:rPr>
          <w:rFonts w:ascii="宋体" w:hAnsi="宋体" w:eastAsia="宋体" w:cs="宋体"/>
          <w:color w:val="000"/>
          <w:sz w:val="28"/>
          <w:szCs w:val="28"/>
        </w:rPr>
        <w:t xml:space="preserve">　　中国的封建社会历史十分悠久，自秦朝开始，直至清朝结束。朝代的不断更迭，社会的不断发展，经济、军事乃至政治上均有所不同，但是几乎所有的朝代都发生着同一件事，那边是因文人而引发的“诗文诉讼”，也称为“文字狱”。早在秦始皇时期便有“焚书坑儒”，而在宋朝也出现了“乌台诗案”。那么在乌台诗案的简介中，这究竟是一件什么事情?围绕着乌台诗案的简介，如何去看待这件事情发生的缘由、经过以及结果?通过乌台诗案简介，可以看出乌台诗案对朝廷有怎样的影响吗?</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从字面来理解，就是在乌台发生了一件有关于诗词的案件，那么什么地方是乌台呢，为何这件事情发生在乌台呢?乌台诗案发生的时间是宋神宗年间，乌台借指御史台，之所以这样借指，是因为御史台内有许多柏树，而柏树上有许多乌鸦将家安在其上，久之人们提起御史台，也就用乌台代替了，当然还有另外一种说法，之所以将御史台成为乌台，是因为御史的不作为，御史所说的话就如同乌鸦叫一般，极具有讽刺意义。</w:t>
      </w:r>
    </w:p>
    <w:p>
      <w:pPr>
        <w:ind w:left="0" w:right="0" w:firstLine="560"/>
        <w:spacing w:before="450" w:after="450" w:line="312" w:lineRule="auto"/>
      </w:pPr>
      <w:r>
        <w:rPr>
          <w:rFonts w:ascii="宋体" w:hAnsi="宋体" w:eastAsia="宋体" w:cs="宋体"/>
          <w:color w:val="000"/>
          <w:sz w:val="28"/>
          <w:szCs w:val="28"/>
        </w:rPr>
        <w:t xml:space="preserve">　　在元丰二年，苏轼因贬官至湖州，在临行期间发了几句牢骚而被御史参奏认为其诽谤谩骂，包藏祸心。为了能够定罪于苏轼，御史们找出了苏轼大量的诗词，并从中去挑出他诽谤朝廷的字句，为此苏轼被押送至乌台受审，在狱中苏轼吃了不少苦。在王安石等人的保全下，苏轼并没有被判处极刑，乌台诗案的结局以苏轼再次被贬告终。</w:t>
      </w:r>
    </w:p>
    <w:p>
      <w:pPr>
        <w:ind w:left="0" w:right="0" w:firstLine="560"/>
        <w:spacing w:before="450" w:after="450" w:line="312" w:lineRule="auto"/>
      </w:pPr>
      <w:r>
        <w:rPr>
          <w:rFonts w:ascii="宋体" w:hAnsi="宋体" w:eastAsia="宋体" w:cs="宋体"/>
          <w:color w:val="000"/>
          <w:sz w:val="28"/>
          <w:szCs w:val="28"/>
        </w:rPr>
        <w:t xml:space="preserve">　　乌台诗案的历史背景</w:t>
      </w:r>
    </w:p>
    <w:p>
      <w:pPr>
        <w:ind w:left="0" w:right="0" w:firstLine="560"/>
        <w:spacing w:before="450" w:after="450" w:line="312" w:lineRule="auto"/>
      </w:pPr>
      <w:r>
        <w:rPr>
          <w:rFonts w:ascii="宋体" w:hAnsi="宋体" w:eastAsia="宋体" w:cs="宋体"/>
          <w:color w:val="000"/>
          <w:sz w:val="28"/>
          <w:szCs w:val="28"/>
        </w:rPr>
        <w:t xml:space="preserve">　　乌台诗案，是中国古代北宋年间的一场文字狱，这场文字狱的主要被告苏轼被抓进乌台，被迫关闭了近4个月的时间，因其诗词中有诽谤新政的内容，最终苏轼被再次贬官，贬至黄州担任团练副使，无故不准擅自离开黄州。那么乌台诗案发生的历史背景是怎样的，从乌台诗案的历史背景中可以看出乌台诗案发生的原因有哪些吗?通过了解乌台诗案的历史背景，进而弄清北宋朝廷各方的势力究竟是怎样的?</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乌台诗案发生之时，正值宋神宗起用王安石进行新政变法，变法失败后又兴起改制。这场文字狱发生的时间就是变法到改制的转折点上。苏轼由于抵制新法、拥护旧法，由于有损新派变法者的利益，苏轼在仕途上过得并不如意，1079年三月被朝廷降职，从徐州调任至湖州，收到诏书后的苏轼按例需要向皇上回奏，因被降职苏轼心中有一些不平之气，于是在回奏中写下了“知其愚不适时，难以追陪新进，察其老不生事，或能牧养小民。”这句话就被有心者大做文章，认为苏轼的字里行间内存在着愚弄朝廷的意思，是对朝廷的大不恭，为了能够让苏轼定罪，新近派们拼命去翻阅苏轼的老诗词，试图寻找出更多的证据。</w:t>
      </w:r>
    </w:p>
    <w:p>
      <w:pPr>
        <w:ind w:left="0" w:right="0" w:firstLine="560"/>
        <w:spacing w:before="450" w:after="450" w:line="312" w:lineRule="auto"/>
      </w:pPr>
      <w:r>
        <w:rPr>
          <w:rFonts w:ascii="宋体" w:hAnsi="宋体" w:eastAsia="宋体" w:cs="宋体"/>
          <w:color w:val="000"/>
          <w:sz w:val="28"/>
          <w:szCs w:val="28"/>
        </w:rPr>
        <w:t xml:space="preserve">　　乌台诗案虽然从表面来看是一场文字狱，但实际上也是北宋朝廷新派和旧派之间的斗争，苏轼正式因为得罪了新派势力，于是引发了乌台诗案。</w:t>
      </w:r>
    </w:p>
    <w:p>
      <w:pPr>
        <w:ind w:left="0" w:right="0" w:firstLine="560"/>
        <w:spacing w:before="450" w:after="450" w:line="312" w:lineRule="auto"/>
      </w:pPr>
      <w:r>
        <w:rPr>
          <w:rFonts w:ascii="宋体" w:hAnsi="宋体" w:eastAsia="宋体" w:cs="宋体"/>
          <w:color w:val="000"/>
          <w:sz w:val="28"/>
          <w:szCs w:val="28"/>
        </w:rPr>
        <w:t xml:space="preserve">　　乌台诗案的结果</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乌台诗案对苏轼有哪些影响</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2026-03-10T06:44:05+08:00</dcterms:created>
  <dcterms:modified xsi:type="dcterms:W3CDTF">2026-03-10T06:44:05+08:00</dcterms:modified>
</cp:coreProperties>
</file>

<file path=docProps/custom.xml><?xml version="1.0" encoding="utf-8"?>
<Properties xmlns="http://schemas.openxmlformats.org/officeDocument/2006/custom-properties" xmlns:vt="http://schemas.openxmlformats.org/officeDocument/2006/docPropsVTypes"/>
</file>