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杜牧《阿房宫赋》的深度解读，描述又是什么样的？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，唐朝杰出的诗人、散文家，他的诗才横溢，作品广泛流传。其中，《阿房宫赋》是其代表作之一，以其独特的艺术魅力和深刻的历史内涵，吸引了无数读者的目光。杜牧在《阿房宫赋》中说：“秦人不暇自哀，而后人哀之;后人哀之而不鉴之，亦使后人而复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，唐朝杰出的诗人、散文家，他的诗才横溢，作品广泛流传。其中，《阿房宫赋》是其代表作之一，以其独特的艺术魅力和深刻的历史内涵，吸引了无数读者的目光。杜牧在《阿房宫赋》中说：“秦人不暇自哀，而后人哀之;后人哀之而不鉴之，亦使后人而复哀后人也。”这句话，不仅揭示了历史的悲剧性，也对我们今天的社会生活提出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牧在《阿房宫赋》中对秦朝的描绘，充满了深深的哀怨和悲愤。他以阿房宫为载体，通过对秦朝奢侈浪费的描绘，表达了他对秦朝暴政的强烈谴责。他说：“秦人不暇自哀，而后人哀之。”这句话，揭示了秦朝人民的苦难和悲哀，同时也表达了杜牧对秦朝人民深深的同情和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杜牧在《阿房宫赋》中对历史的反思，充满了深刻的哲理。他说：“后人哀之而不鉴之，亦使后人而复哀后人也。”这句话，警示我们不仅要对历史有深刻的理解和感悟，更要从中吸取教训，避免重蹈覆辙。这是杜牧对历史的深刻反思，也是他对我们今天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杜牧在《阿房宫赋》中对人性的揭示，充满了深刻的洞察。他说：“秦人不暇自哀，而后人哀之。”这句话，揭示了人性的自私和冷漠，同时也揭示了人性的善良和同情。这是杜牧对人性的深刻揭示，也是他对我们今天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杜牧在《阿房宫赋》中说：“秦人不暇自哀，而后人哀之;后人哀之而不鉴之，亦使后人而复哀后人也。”这句话，不仅是杜牧对历史的深刻反思，也是他对我们今天的深刻警示。我们应该从中吸取教训，避免重蹈覆辙，同时也应该保持对人性的深刻理解和感悟，以此来更好地面对我们的生活和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