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丹心照千古：比干剖心殉道与殷商脊梁的崩塌与永存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殷商末年的政治舞台上，一位以生命践行忠谏的身影，镌刻下永恒的精神坐标。比干，作为商纣王的叔父、官至少师的宗室重臣，以“主过不谏非忠也，畏死不言非勇也”的决绝，直面暴君的淫威，最终惨遭剖心殒命。这场悲剧不仅是个人生命的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殷商末年的政治舞台上，一位以生命践行忠谏的身影，镌刻下永恒的精神坐标。比干，作为商纣王的叔父、官至少师的宗室重臣，以“主过不谏非忠也，畏死不言非勇也”的决绝，直面暴君的淫威，最终惨遭剖心殒命。这场悲剧不仅是个人生命的陨落，更折射出王朝根基崩塌的必然，而其以死明志的忠烈精神，却成为跨越三千年的精神丰碑，为后世立下忠谏与气节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一、宗室脊梁：以民为本的辅政初心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出身殷商王族核心，是商王文丁之子、帝乙之弟、纣王的叔父，自幼聪慧勤学，二十岁便以太师高位辅佐帝乙，后又受托孤重任，辅佐纣王四十余年，堪称殷商王朝的擎天柱石。他深谙治国之道，始终秉持“民为邦本”的理念，主张减轻赋税徭役、鼓励农牧业生产、重视冶炼铸造，以富国强兵为施政核心，致力于为王朝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纣王初期，比干等重臣的辅佐曾让殷商疆域得以扩张，新归附的民众逐渐融入统治秩序。但随着纣王沉溺享乐、穷兵黩武，尤其是征伐徐夷耗尽国力后，比干力谏休养生息，却始终不被采纳。面对国势日衰，他抱定“救国救民”的信念，三日不出宫门，日夜伏于摘星楼直谏，斥责纣王“不修先王典法，而用妇言”，痛陈“天地人心失尽，倾国之祸迫在眉睫”，将个人安危置之度外，以宗室重臣的担当，试图唤醒昏聩的君主，守护王朝的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二、剖心之劫：暴政下的忠谏绝唱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残暴与昏聩，最终让比干的忠谏化作一场惨烈的悲剧。纣王宠幸妲己，荒淫无度，设酒池肉林、炮烙之刑，残害忠良，致使民怨沸腾、诸侯离心。比干不仅多次冒死进谏，更曾识破妲己的狐妖身份，火烧轩辕坟，彻底激怒妲己，埋下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比干强谏三日，斥责纣王与妲己祸乱朝纲，要求其改过自新时，纣王彻底暴怒，以“圣人之心有七窍”为由，下令当庭剖开比干的胸膛取心查验。这位一生忠君爱国的宗室元老，最终倒在暴君的屠刀之下，成为中国历史上首位因直谏殉国的忠臣。而关于剖心后的传说更添悲壮色彩，比干虽饮下姜子牙所留符水护住五脏，骑马出城，却在途中遇见卖无心菜的老妇，听闻“人无心即死”的答复后，长叹一声血如泉涌，坠马而亡，以生命的最后一刻，完成了对忠谏的终极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三、身后尊崇：精神丰碑的永恒矗立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死，加速了殷商王朝的覆灭，却让他的精神成为后世敬仰的标杆。周武王灭商后，追封比干为国神，亲自修整其墓葬，并赐其遗腹子林坚姓林，封于博陵，比干由此成为林姓太始祖，血脉与精神一同传承。北魏孝文帝感其忠烈，亲撰碑文立《太和碑》，因墓立庙，开启了庙墓合一的祭祀传统，后世历代帝王多次修缮，形成占地4.7万平方米的比干庙，被誉为“天下第一庙”，庙内保存的宋、元、明、清碑刻构成“比干碑林”，成为忠烈精神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精神更得到圣贤的高度赞誉。孔子在《论语?微子》中称比干与微子、箕子为“殷有三仁”，并将其列为“三仁之首”，还亲临比干墓祭拜，挥剑刻下“殷比干莫”四字碑文，传为孔子唯一真迹，乾隆帝游历时亲题“宣圣真笔”以证其真。唐太宗追赠比干为太师，谥号忠烈公，赞其“贞一表德，忠介成性”；宋真宗称其“杀身成仁”，元仁宗赞其“大义斯伸，忠诚素挺”，历代帝王的尊崇，让比干的忠谏精神融入儒家伦理，成为士大夫精神的核心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四、精神传承：跨越千年的文化回响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生命虽已终结，但他的精神却在历史长河中不断被赋予新的内涵，形成独特的比干文化体系。在历史层面，他作为首位以死谏君的忠臣，被誉为“忠谏极则”，其忠君爱国、直言谏诤、杀身成仁的精神，激励着后世仁人志士为正义抗争，文天祥在《正气歌》中所写的“为颜常山舌，为张睢阳齿”，正是比干精神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神格化层面，比干逐步被塑造为公正无私的象征。因剖心后无心，无贪念、办事公道，他被民间奉为“文财神”，头戴官帽、手捧如意、足踏元宝的形象，承载着人们对公平交易、清正廉洁的向往；同时，他也被尊为制裘业鼻祖，传说曾在广郡传授熟皮制裘技术，惠及后世，形成行业信仰。而在宗族文化中，比干作为林姓始祖，传承的家规祖训与根亲文化，成为维系宗族凝聚力的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时光流转，比干剖心的场景早已湮没在历史尘埃中，但他以生命践行的忠谏精神，却从未褪色。他的故事警示后人，权力需要敬畏，民意不可违逆；他的气节激励后人，面对不公与暴虐，当有挺身而出的勇气。从古代士大夫的“以死谏君”，到现代社会中坚守正义、敢于直言的担当，比干的精神早已融入中华民族的文化基因，成为跨越时代的精神灯塔，照亮着后人追求公平、坚守正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