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宦海掌兵：童贯把控大宋军权的兴衰轨迹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末年的政治漩涡中，宦官童贯以独特的身份打破了传统权力的边界，凭借帝王宠信与权谋手段，从深宫侍从一步步跃升为执掌全国军权的权臣，甚至打破宦官不得封王的祖制，获封广阳郡王，成为中国历史上唯一一位以宦官之身裂土封王、掌控兵权二十载的特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末年的政治漩涡中，宦官童贯以独特的身份打破了传统权力的边界，凭借帝王宠信与权谋手段，从深宫侍从一步步跃升为执掌全国军权的权臣，甚至打破宦官不得封王的祖制，获封广阳郡王，成为中国历史上唯一一位以宦官之身裂土封王、掌控兵权二十载的特殊人物。他的权力崛起与崩塌，不仅折射出北宋末年政治生态的腐朽，更成为宦官干政、军权旁落导致国家衰亡的典型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攀附权贵：从深宫侍从到军权起点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权力之路，始于对帝王心意的精准揣摩与权臣的深度绑定。他出身宦官，少年时便在宦官李宪门下历练，性情巧媚，善于揣度宋徽宗的意旨，总能提前迎合，深得徽宗欢心。宋徽宗即位后，在杭州设置明金局搜罗奇珍异宝，童贯以供奉官身份主管此事，借此机会与蔡京结交，两人结成政治同盟。蔡京得以进京任官，离不开童贯的助力；而蔡京任相后，为回报童贯，极力向徽宗推荐其军事才能，称其曾十次出使陕右，熟悉边疆五路军情与将帅才能，为童贯进入军权体系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二年，童贯正式开启握兵之路，以监军身份参与洮西军务，投身对西夏的战事。凭借虚报战功、迎合帝王的手段，他逐步获得徽宗信任，打破宦官不得掌兵的祖制，从监军一步步晋升，开始掌控北宋核心军事权力，为其长达二十年的军权垄断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权倾朝野：军政大权的全面垄断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徽宗的绝对信任，童贯的权力迅速膨胀，最终实现了对大宋军政大权的全面把控。他先是凭借平定方腊起义的战功，巩固自身地位，随后官至太尉，领枢密院事，手握全国兵权，统领武信、武宁、护国、河东、山南东道、剑南东川等九镇兵马，权倾朝野，时人甚至称蔡京为“公相”，称童贯为“媪相”，足见其权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权掌控上，童贯行事专横跋扈，完全绕过朝廷程序，直接向徽宗奏报将领任免事宜，将军事人事权牢牢掌握在手中。他好大喜功却缺乏实战才能，逼西州名将刘法率军出塞攻取朔方，导致刘法遇伏身亡，却隐瞒败绩、虚报捷报，蒙骗朝廷；为巩固权力，他破坏军政制度，提拔本不应授官的熟羌担任要职，纵容禁军逃亡者改隶他籍，导致军政废弛、边防空虚。同时，他与蔡京里应外合，把持朝政，贪赃枉法，生活奢靡，加速了北宋朝堂的腐朽，将大宋军权体系拖入混乱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军事溃败：联金灭辽埋下亡国祸根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掌兵期间，最致命的军事决策当属主持“联金灭辽”。为迎合徽宗收复燕云的虚荣心，他主导与金国结盟，策划北伐辽国。宣和北伐中，童贯率领二十万宋军北伐燕京，却因宋军腐化、指挥无能，一触即溃，大败而归。为掩盖败绩，他竟乞求金兵代取燕京，以百万贯赎回空城，却谎称是收复之功，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北伐不仅彻底暴露了宋军的虚弱本质，更让金国窥探到北宋的腐朽无能，打破了宋辽百年和平，为金国南下攻宋埋下伏笔。此外，童贯在金兵南下时，率先弃守太原逃回京城，劝徽宗禅位后携家财南逃，尽显贪生怕死的本性，进一步瓦解了北宋的边防体系，加速了国家走向灭亡的步伐，也让自己的权力大厦开始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身败名裂：权力幻梦的彻底终结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前后，童贯的权势与罪孽一同走向终结。金兵南下攻宋，北宋江山摇摇欲坠，童贯的无能与祸国之罪彻底暴露，朝野上下声讨不断。宋钦宗即位后，为平息众怒，将童贯列为“六贼”之首，对其展开清算，先将其贬为左卫上将军，后又连续降职为昭化军节度副使，发配英州、吉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放途中，朝廷下诏历数其十大罪状，命监察御史张澄沿其流放路线将其就地斩首。最终，这位曾执掌兵权二十载、贵为郡王的权宦，在72岁高龄时身首异处，头颅被带回京城悬首示众，曾经的权势与荣耀化为乌有，落得身败名裂的凄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把控大宋军权的始末，是北宋末年政治腐败、权力失衡的缩影。他以宦官之身攀附权贵、垄断军权，凭借虚报战功、结党营私维持权势，却因军事无能、祸国殃民，最终将北宋推向灭亡深渊，自身也走向覆灭。他的经历不仅警示后世宦官干政的巨大危害，更揭示了权力失去制衡、军权沦为私器必然导致国家衰亡的历史规律，成为后世警醒宦官弄权、坚守权力边界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