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宦海掌兵：童贯把控大宋军权的兴衰轨迹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末年的政治漩涡中，宦官童贯以独特的身份打破了传统权力的边界，凭借帝王宠信与权谋手段，从深宫侍从一步步跃升为执掌全国军权的权臣，甚至打破宦官不得封王的祖制，获封广阳郡王，成为中国历史上唯一一位以宦官之身裂土封王、掌控兵权二十载的特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末年的政治漩涡中，宦官童贯以独特的身份打破了传统权力的边界，凭借帝王宠信与权谋手段，从深宫侍从一步步跃升为执掌全国军权的权臣，甚至打破宦官不得封王的祖制，获封广阳郡王，成为中国历史上唯一一位以宦官之身裂土封王、掌控兵权二十载的特殊人物。他的权力崛起与崩塌，不仅折射出北宋末年政治生态的腐朽，更成为宦官干政、军权旁落导致国家衰亡的典型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攀附权贵：从深宫侍从到军权起点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的权力之路，始于对帝王心意的精准揣摩与权臣的深度绑定。他出身宦官，少年时便在宦官李宪门下历练，性情巧媚，善于揣度宋徽宗的意旨，总能提前迎合，深得徽宗欢心。宋徽宗即位后，在杭州设置明金局搜罗奇珍异宝，童贯以供奉官身份主管此事，借此机会与蔡京结交，两人结成政治同盟。蔡京得以进京任官，离不开童贯的助力；而蔡京任相后，为回报童贯，极力向徽宗推荐其军事才能，称其曾十次出使陕右，熟悉边疆五路军情与将帅才能，为童贯进入军权体系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宁二年，童贯正式开启握兵之路，以监军身份参与洮西军务，投身对西夏的战事。凭借虚报战功、迎合帝王的手段，他逐步获得徽宗信任，打破宦官不得掌兵的祖制，从监军一步步晋升，开始掌控北宋核心军事权力，为其长达二十年的军权垄断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权倾朝野：军政大权的全面垄断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徽宗的绝对信任，童贯的权力迅速膨胀，最终实现了对大宋军政大权的全面把控。他先是凭借平定方腊起义的战功，巩固自身地位，随后官至太尉，领枢密院事，手握全国兵权，统领武信、武宁、护国、河东、山南东道、剑南东川等九镇兵马，权倾朝野，时人甚至称蔡京为“公相”，称童贯为“媪相”，足见其权势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权掌控上，童贯行事专横跋扈，完全绕过朝廷程序，直接向徽宗奏报将领任免事宜，将军事人事权牢牢掌握在手中。他好大喜功却缺乏实战才能，逼西州名将刘法率军出塞攻取朔方，导致刘法遇伏身亡，却隐瞒败绩、虚报捷报，蒙骗朝廷；为巩固权力，他破坏军政制度，提拔本不应授官的熟羌担任要职，纵容禁军逃亡者改隶他籍，导致军政废弛、边防空虚。同时，他与蔡京里应外合，把持朝政，贪赃枉法，生活奢靡，加速了北宋朝堂的腐朽，将大宋军权体系拖入混乱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军事溃败：联金灭辽埋下亡国祸根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掌兵期间，最致命的军事决策当属主持“联金灭辽”。为迎合徽宗收复燕云的虚荣心，他主导与金国结盟，策划北伐辽国。宣和北伐中，童贯率领二十万宋军北伐燕京，却因宋军腐化、指挥无能，一触即溃，大败而归。为掩盖败绩，他竟乞求金兵代取燕京，以百万贯赎回空城，却谎称是收复之功，自欺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北伐不仅彻底暴露了宋军的虚弱本质，更让金国窥探到北宋的腐朽无能，打破了宋辽百年和平，为金国南下攻宋埋下伏笔。此外，童贯在金兵南下时，率先弃守太原逃回京城，劝徽宗禅位后携家财南逃，尽显贪生怕死的本性，进一步瓦解了北宋的边防体系，加速了国家走向灭亡的步伐，也让自己的权力大厦开始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身败名裂：权力幻梦的彻底终结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前后，童贯的权势与罪孽一同走向终结。金兵南下攻宋，北宋江山摇摇欲坠，童贯的无能与祸国之罪彻底暴露，朝野上下声讨不断。宋钦宗即位后，为平息众怒，将童贯列为“六贼”之首，对其展开清算，先将其贬为左卫上将军，后又连续降职为昭化军节度副使，发配英州、吉阳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放途中，朝廷下诏历数其十大罪状，命监察御史张澄沿其流放路线将其就地斩首。最终，这位曾执掌兵权二十载、贵为郡王的权宦，在72岁高龄时身首异处，头颅被带回京城悬首示众，曾经的权势与荣耀化为乌有，落得身败名裂的凄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把控大宋军权的始末，是北宋末年政治腐败、权力失衡的缩影。他以宦官之身攀附权贵、垄断军权，凭借虚报战功、结党营私维持权势，却因军事无能、祸国殃民，最终将北宋推向灭亡深渊，自身也走向覆灭。他的经历不仅警示后世宦官干政的巨大危害，更揭示了权力失去制衡、军权沦为私器必然导致国家衰亡的历史规律，成为后世警醒宦官弄权、坚守权力边界的深刻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