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繁华表象下：江南经济繁荣背后的格局重塑密码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魏晋南北朝的经济萌芽，到隋唐的逐步崛起，再到两宋的全面鼎盛，江南这片土地以惊人的速度缔造了古代经济的传奇。当“苏湖熟，天下足”的谚语传遍天下，当丝绸、瓷器、茶叶从这里源源不断流向四方，江南的空前繁荣早已超越了地域经济的范畴，成为撬动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南北朝的经济萌芽，到隋唐的逐步崛起，再到两宋的全面鼎盛，江南这片土地以惊人的速度缔造了古代经济的传奇。当“苏湖熟，天下足”的谚语传遍天下，当丝绸、瓷器、茶叶从这里源源不断流向四方，江南的空前繁荣早已超越了地域经济的范畴，成为撬动整个国家发展格局的关键支点。这份繁荣并非孤立的财富积累，其背后暗藏着经济重心南移、社会结构转型、国家治理逻辑变革的深层真相，揭开了中国古代历史格局转移的核心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经济繁荣的表象：从边缘到核心的财富蝶变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崛起，是一场跨越千年的财富蝶变，其繁荣程度在两宋时期达到了顶峰。在农业领域，曲辕犁的推广与圩田技术的成熟，让江南的耕地面积大幅扩张，水稻亩产远超北方旱作作物，形成了稳定的粮食供应体系，彻底改变了“南粮北运”的传统格局，成为支撑全国人口增长的核心粮仓。手工业更是独领风骚，苏州的丝绸、景德镇的瓷器、杭州的印刷业，凭借精湛的工艺与庞大的产量，构建起覆盖全国乃至海外的贸易网络，手工业产值占据全国半壁江山，成为国家财政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的繁荣则让江南成为古代中国的“经济心脏”。依托长江与京杭大运河的水运优势，苏州、杭州、扬州等城市商贾云集，商铺林立，夜市、早市昼夜不息，货币流通速度与规模远超前代。交子、会子等纸币的出现，更是突破了金属货币的局限，推动商业活动突破地域边界，形成了辐射全国的金融市场。这种全方位的经济繁荣，让江南从曾经的边缘之地，彻底跃升为国家经济的核心区域，为格局转移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格局转移的真相一：经济重心南移，重塑国家经济版图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空前繁荣，最直接的真相便是经济重心的彻底南移，彻底重塑了中国古代的经济版图。安史之乱前，北方的黄河流域是无可争议的经济核心，政治中心与经济中心高度重合，支撑着王朝的统治根基。但安史之乱后，北方陷入长期战乱，人口大规模南迁，不仅为江南带来了充足的劳动力，更带来了先进的生产技术与文化理念，江南的农业、手工业、商业迎来爆发式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两宋时期，江南的经济地位已无可撼动。国家财政收入的绝大部分来自江南，漕运成为维系王朝命脉的关键通道，每年数以百万石的粮食、数以千万贯的财赋从江南运往北方，支撑着都城的运转与边防的开支。经济重心的南移，让政治中心与经济中心彻底分离，这种分离倒逼王朝调整治理逻辑，形成了“政治在北、经济在南”的全新格局，也为国家治理带来了全新的挑战与机遇，成为格局转移的核心驱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格局转移的真相二：社会结构转型，催生新兴阶层崛起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繁荣，不仅改变了经济版图，更深刻推动了社会结构的转型，催生了新兴阶层的崛起，打破了传统的社会固化格局。随着商品经济的发展，江南地区形成了庞大的市民阶层，他们不再依附于土地，而是以经商、手工业为生，拥有独立的经济地位与强烈的利益诉求。这些市民阶层不仅积累了巨额财富，更形成了独特的文化价值观，追求个性解放与商业自由，成为推动社会变革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江南的科举文化空前繁荣，依托雄厚的经济实力，江南士子在科举考试中占据绝对优势，形成了庞大的士绅阶层。这些士绅既拥有科举功名带来的政治地位，又通过土地经营与商业活动积累财富，成为连接国家与地方的桥梁。他们参与地方治理，兴修水利、创办书院、调解纠纷，既稳定了地方秩序，又推动了文化教育的发展，改变了传统社会的权力结构，让地方治理从中央直接管控转向士绅主导的间接治理，重塑了国家与地方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格局转移的真相三：国家治理变革，重构权力运行逻辑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繁荣，倒逼国家治理体系发生深刻变革，重构了权力运行的逻辑，成为格局转移的关键支撑。为了应对江南的财政贡献与治理需求，王朝不断调整赋税制度与行政设置。从唐朝的两税法到宋朝的方田均税法、王安石变法，赋税制度的改革始终围绕江南经济特点展开，核心是适应商品经济的发展，确保国家财政收入的稳定。这些改革不仅增加了财政收入，更推动了国家治理从人治向法治的初步转型，让税收制度更加规范、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设置上，王朝在江南增设了大量的州府，强化对江南的直接管控，同时设立专门的漕运机构、盐铁专卖机构，统筹江南的经济资源。这种治理变革不仅提升了国家对江南的治理效率，更推动了中央与地方权力关系的调整。中央依赖江南的财政支持，不得不赋予地方一定的自主权，而地方则依托经济实力，在国家治理中拥有了更多话语权，形成了中央与地方相互依存、相互制约的新格局，彻底改变了传统的权力运行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经济的空前繁荣，从来不是一场孤立的财富盛宴，而是一场深刻的格局革命。它以经济重心南移为起点，推动了社会结构的转型与国家治理的变革，最终重塑了中国古代的历史格局。这份繁荣背后的真相，揭示了一个核心逻辑：经济基础的变革，必然引发上层建筑的重构，而区域经济的崛起，足以撬动整个国家的发展轨迹。当我们回望江南的繁华，看到的不仅是财富的积累，更是中国古代历史在经济驱动下，不断突破旧有格局、走向全新阶段的壮阔历程，这份历程所蕴含的变革智慧，至今仍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