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诸葛亮的逝世：五丈原的遗憾</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杰出的政治家和军事家为国家和民族的利益而奋斗。其中，三国时期的蜀汉丞相诸葛亮以其卓越的智慧和坚定的信念成为了一代名臣。然而，在北伐中原的关键时刻，诸葛亮却逝世于五丈原。那么，他为何死在五丈原呢?本文将带您一探究竟。　...</w:t>
      </w:r>
    </w:p>
    <w:p>
      <w:pPr>
        <w:ind w:left="0" w:right="0" w:firstLine="560"/>
        <w:spacing w:before="450" w:after="450" w:line="312" w:lineRule="auto"/>
      </w:pPr>
      <w:r>
        <w:rPr>
          <w:rFonts w:ascii="宋体" w:hAnsi="宋体" w:eastAsia="宋体" w:cs="宋体"/>
          <w:color w:val="000"/>
          <w:sz w:val="28"/>
          <w:szCs w:val="28"/>
        </w:rPr>
        <w:t xml:space="preserve">　　在中国历史上，有许多杰出的政治家和军事家为国家和民族的利益而奋斗。其中，三国时期的蜀汉丞相诸葛亮以其卓越的智慧和坚定的信念成为了一代名臣。然而，在北伐中原的关键时刻，诸葛亮却逝世于五丈原。那么，他为何死在五丈原呢?本文将带您一探究竟。</w:t>
      </w:r>
    </w:p>
    <w:p>
      <w:pPr>
        <w:ind w:left="0" w:right="0" w:firstLine="560"/>
        <w:spacing w:before="450" w:after="450" w:line="312" w:lineRule="auto"/>
      </w:pPr>
      <w:r>
        <w:rPr>
          <w:rFonts w:ascii="宋体" w:hAnsi="宋体" w:eastAsia="宋体" w:cs="宋体"/>
          <w:color w:val="000"/>
          <w:sz w:val="28"/>
          <w:szCs w:val="28"/>
        </w:rPr>
        <w:t xml:space="preserve">　　一、五丈原之战的背景</w:t>
      </w:r>
    </w:p>
    <w:p>
      <w:pPr>
        <w:ind w:left="0" w:right="0" w:firstLine="560"/>
        <w:spacing w:before="450" w:after="450" w:line="312" w:lineRule="auto"/>
      </w:pPr>
      <w:r>
        <w:rPr>
          <w:rFonts w:ascii="宋体" w:hAnsi="宋体" w:eastAsia="宋体" w:cs="宋体"/>
          <w:color w:val="000"/>
          <w:sz w:val="28"/>
          <w:szCs w:val="28"/>
        </w:rPr>
        <w:t xml:space="preserve">　　五丈原位于今陕西省宝鸡市陈仓区，是诸葛亮北伐曹魏的重要战场之一。当时，蜀汉国力衰弱，但为了实现刘备遗志，恢复汉室天下，诸葛亮决定亲自率军北伐中原。他希望通过战争来削弱曹魏的实力，为蜀汉争取更多的生存空间。</w:t>
      </w:r>
    </w:p>
    <w:p>
      <w:pPr>
        <w:ind w:left="0" w:right="0" w:firstLine="560"/>
        <w:spacing w:before="450" w:after="450" w:line="312" w:lineRule="auto"/>
      </w:pPr>
      <w:r>
        <w:rPr>
          <w:rFonts w:ascii="宋体" w:hAnsi="宋体" w:eastAsia="宋体" w:cs="宋体"/>
          <w:color w:val="000"/>
          <w:sz w:val="28"/>
          <w:szCs w:val="28"/>
        </w:rPr>
        <w:t xml:space="preserve">　　二、五丈原之战的过程</w:t>
      </w:r>
    </w:p>
    <w:p>
      <w:pPr>
        <w:ind w:left="0" w:right="0" w:firstLine="560"/>
        <w:spacing w:before="450" w:after="450" w:line="312" w:lineRule="auto"/>
      </w:pPr>
      <w:r>
        <w:rPr>
          <w:rFonts w:ascii="宋体" w:hAnsi="宋体" w:eastAsia="宋体" w:cs="宋体"/>
          <w:color w:val="000"/>
          <w:sz w:val="28"/>
          <w:szCs w:val="28"/>
        </w:rPr>
        <w:t xml:space="preserve">　　在五丈原之战中，诸葛亮采取了一系列巧妙的战略部署。他命令士兵在五丈原修建了一座高大的木塔，以便观察敌军动向。同时，他还派出一支精锐部队偷袭曹魏的粮草补给线，企图迫使曹魏军队撤退。</w:t>
      </w:r>
    </w:p>
    <w:p>
      <w:pPr>
        <w:ind w:left="0" w:right="0" w:firstLine="560"/>
        <w:spacing w:before="450" w:after="450" w:line="312" w:lineRule="auto"/>
      </w:pPr>
      <w:r>
        <w:rPr>
          <w:rFonts w:ascii="宋体" w:hAnsi="宋体" w:eastAsia="宋体" w:cs="宋体"/>
          <w:color w:val="000"/>
          <w:sz w:val="28"/>
          <w:szCs w:val="28"/>
        </w:rPr>
        <w:t xml:space="preserve">　　然而，战争的进程并不顺利。曹魏大将司马懿采取了坚守不出的策略，使得蜀汉军队无法取得实质性的胜利。双方在五丈原展开了旷日持久的对峙，消耗了大量的兵力和物资。</w:t>
      </w:r>
    </w:p>
    <w:p>
      <w:pPr>
        <w:ind w:left="0" w:right="0" w:firstLine="560"/>
        <w:spacing w:before="450" w:after="450" w:line="312" w:lineRule="auto"/>
      </w:pPr>
      <w:r>
        <w:rPr>
          <w:rFonts w:ascii="宋体" w:hAnsi="宋体" w:eastAsia="宋体" w:cs="宋体"/>
          <w:color w:val="000"/>
          <w:sz w:val="28"/>
          <w:szCs w:val="28"/>
        </w:rPr>
        <w:t xml:space="preserve">　　三、诸葛亮的逝世</w:t>
      </w:r>
    </w:p>
    <w:p>
      <w:pPr>
        <w:ind w:left="0" w:right="0" w:firstLine="560"/>
        <w:spacing w:before="450" w:after="450" w:line="312" w:lineRule="auto"/>
      </w:pPr>
      <w:r>
        <w:rPr>
          <w:rFonts w:ascii="宋体" w:hAnsi="宋体" w:eastAsia="宋体" w:cs="宋体"/>
          <w:color w:val="000"/>
          <w:sz w:val="28"/>
          <w:szCs w:val="28"/>
        </w:rPr>
        <w:t xml:space="preserve">　　在长期的战争中，诸葛亮身心俱疲。他日夜操劳，筹划战事，最终积劳成疾。公元234年8月，诸葛亮病逝于五丈原军中，享年54岁。他的去世对蜀汉军队造成了巨大的打击，也使得北伐大业未能完成。</w:t>
      </w:r>
    </w:p>
    <w:p>
      <w:pPr>
        <w:ind w:left="0" w:right="0" w:firstLine="560"/>
        <w:spacing w:before="450" w:after="450" w:line="312" w:lineRule="auto"/>
      </w:pPr>
      <w:r>
        <w:rPr>
          <w:rFonts w:ascii="宋体" w:hAnsi="宋体" w:eastAsia="宋体" w:cs="宋体"/>
          <w:color w:val="000"/>
          <w:sz w:val="28"/>
          <w:szCs w:val="28"/>
        </w:rPr>
        <w:t xml:space="preserve">　　四、历史评价</w:t>
      </w:r>
    </w:p>
    <w:p>
      <w:pPr>
        <w:ind w:left="0" w:right="0" w:firstLine="560"/>
        <w:spacing w:before="450" w:after="450" w:line="312" w:lineRule="auto"/>
      </w:pPr>
      <w:r>
        <w:rPr>
          <w:rFonts w:ascii="宋体" w:hAnsi="宋体" w:eastAsia="宋体" w:cs="宋体"/>
          <w:color w:val="000"/>
          <w:sz w:val="28"/>
          <w:szCs w:val="28"/>
        </w:rPr>
        <w:t xml:space="preserve">　　诸葛亮的一生充满了传奇色彩。他以智慧和信念为国家和民族的利益而奋斗，被誉为“千古奇才”。然而，他在五丈原的逝世也反映出当时蜀汉国力的不足和战争的残酷性。尽管如此，诸葛亮的忠诚和智谋仍然为后人所敬仰和传颂。</w:t>
      </w:r>
    </w:p>
    <w:p>
      <w:pPr>
        <w:ind w:left="0" w:right="0" w:firstLine="560"/>
        <w:spacing w:before="450" w:after="450" w:line="312" w:lineRule="auto"/>
      </w:pPr>
      <w:r>
        <w:rPr>
          <w:rFonts w:ascii="宋体" w:hAnsi="宋体" w:eastAsia="宋体" w:cs="宋体"/>
          <w:color w:val="000"/>
          <w:sz w:val="28"/>
          <w:szCs w:val="28"/>
        </w:rPr>
        <w:t xml:space="preserve">　　总结起来，诸葛亮之死是五丈原之战中的一个重要事件。他的逝世不仅意味着蜀汉失去了一位杰出的领导者，也标志着一个时代的结束。在新的历史时期，我们应该继承和发扬诸葛亮的精神，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2026-07-31T17:59:43+08:00</dcterms:created>
  <dcterms:modified xsi:type="dcterms:W3CDTF">2026-07-31T17:59:43+08:00</dcterms:modified>
</cp:coreProperties>
</file>

<file path=docProps/custom.xml><?xml version="1.0" encoding="utf-8"?>
<Properties xmlns="http://schemas.openxmlformats.org/officeDocument/2006/custom-properties" xmlns:vt="http://schemas.openxmlformats.org/officeDocument/2006/docPropsVTypes"/>
</file>