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此人乃明朝第一佞臣，纳女道士为妾，连皇帝的女人也敢偷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列传第一百九十五为《佞幸》。所谓佞幸，即以谄媚而得到恩宠的奸佞之人。《明史·佞幸传》罗列了十几个佞幸之臣，排在第一位的就是纪纲。纪纲能占榜魁，除了他的年代早，还在于他的劣迹无人能够争锋。　　纪纲，有纲绳、法度之意，《吕氏春秋·用...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列传第一百九十五为《佞幸》。所谓佞幸，即以谄媚而得到恩宠的奸佞之人。《明史·佞幸传》罗列了十几个佞幸之臣，排在第一位的就是纪纲。纪纲能占榜魁，除了他的年代早，还在于他的劣迹无人能够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，有纲绳、法度之意，《吕氏春秋·用民》云：“用民有纪有纲，壹引其纪，万目皆起，壹引其纲，万目皆张”。纪纲正，则法度明，一个王朝如果纪纲乱了，这个王朝离衰亡就不远了。如此严肃厚重的一个词汇，竟被一个姓纪的小人、混蛋、下三滥用作名字，真是天大的笑话，更是永乐治世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，山东临邑人，有些文化，擅长骑射，算是个文武双全之人。“靖难之役”爆发后，纪纲凭着对时局的把握，认为燕王朱棣必能成大事。朱棣率军路过临邑县时，纪纲扑通跪在朱棣马前，大赞朱棣起兵是顺天应民，表示愿意为朱棣效犬马之劳。正当用人之际，朱棣见纪纲机灵能干，将其收入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能文能武，纪纲还有一项特殊本领，“善钩人意向”，即现在所说的读心术。在险象环生、前途未卜、忠奸难辨的战争中，朱棣需要纪纲这种特殊人才，于是“大爱幸”，视其为参谋膀臂。朱棣即位后，纪纲由忠义卫千户擢升为锦衣卫指挥使，同时赋予其两大职责，一是统御亲军，二是掌管诏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靠篡位夺天下，得位不正，难堵悠悠众口，为了稳固皇权，只能以暴立威，诛杀反对势力。纪纲揣摩圣意，于是举起屠刀，大开杀戒，“被残杀者不可胜数”。同时，纪纲还“广布校尉，日摘臣民阴事。帝悉下纲治，深文诬诋”。从纪纲的作为看，他比唐朝的酷吏们还要生猛，“帝以为忠，亲之若肺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的同时，纪纲还善于从人犯身上揩油，“帝所怒内侍及武臣，下纲论死，辄将至家，洗沐好饮食之，阳为言，见上必请赦若罪，诱取金帛且尽，忽刑于市”。这一手厉害不，纪纲抓住人犯求生心理，表面上客客气气，好吃好喝，还答应替人犯求情，等人犯的钱财被榨取干净后，瞬间变脸，你死去吧!大才子解缙，就是被纪纲从监狱中提出来盛情款待灌醉后，埋在雪地里活活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杀人为乐，纪纲还极其好色。作为一个正三品的高官，纪纲有权有势，家中养了多房妻妾仍不满足，愣是看上一个女道士，为此还引发一件命案，“欲买一女道士为妾，都督薛禄先得之，遇禄大内，挝其首，脑裂几死”。凡事讲究个先来后到，女道士已经名花有主了，纪纲不甘心，索性把情敌开瓢。女道士弄不到手，纪纲“乃令文度求索吴中好女”，不知多少苏州美女被他霸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女子也就罢了，纪纲连朱棣的女人也敢动。徐皇后病故后，朱棣悲伤了几年，后渐渐平复，于是“诏选妃嫔，试可，令暂出待年，(纪)纲私纳其尤者”。朱棣下诏全国选美，以充实后宫妃嫔之位，各地送来的美女通过层层选拔后，记录姓名、年龄、籍贯，让她们暂时回家，等长大后再入宫侍寝。纪纲色胆包天，竟敢截留朱棣的女人，从中挑出绝色美女藏于自己家中，私纳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的胆子越来越大，甚至“得王冠服服之，高坐置酒，命优童奏乐奉觞，呼万岁，器物僭乘舆”，这可是大逆不道的僭越之罪!后来，纪纲又吃了熊心豹胆，“多蓄亡命，造刀甲弓弩万计”，密谋造反。秦朝时，权宦赵高指鹿为马，纪纲也效仿之，“端午，帝射柳，纲属镇抚庞瑛曰：我故射不中，若折柳鼓噪，以觇众意。瑛如其言，无敢纠者。纲喜曰：是无能难我矣。遂谋不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四年(1416年)七月，纪纲的末日到了，“内侍仇纲者发其罪，命给事、御史廷劾，下都察院按治，具有状。即日磔纲于市，家属无少长皆戍边”。曾经不可一世、为所欲为的纪纲，最终血肉横飞，只留下一副骨架。动朱棣的女人，还要动朱棣的龙冠，朱棣不是秦二世胡亥，收拾纪纲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