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古代“三班衙役”是指的哪三班？都有着什么作用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古代“三班衙役”是指站班皂隶、捕班快手、壮班民壮　　一般将州县衙门的衙役笼统概括为三班，因此有三班衙役的通俗说法。其实，多数州县衙门的衙役都超出“三班”。　　皂班，由穿黑衣服的皂隶组成，供知县使役。衙内值堂，衙外跟随主官出巡，廓清道路，...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古代“三班衙役”是指站班皂隶、捕班快手、壮班民壮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一般将州县衙门的衙役笼统概括为三班，因此有三班衙役的通俗说法。其实，多数州县衙门的衙役都超出“三班”。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皂班，由穿黑衣服的皂隶组成，供知县使役。衙内值堂，衙外跟随主官出巡，廓清道路，仪卫看守，出庭行杖，都是皂班的事情。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班，分为“马快”、“步快”两种，主要供州县官奔走驱使，侦缉密探，平时巡夜，有事执行传唤、拘捕，他们也经常被派往乡下催征赋税，因此与百姓接触最多。后来又从中分出“捕班”，役差被称为“捕役”，俗称“捕快”。快班多选精神机警，手足便捷的人充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壮班，原来是从民间挑选的身体健壮的壮丁，用来守卫城堡，后来多用来守护仓库、监狱，护送、押解过境银饷、人犯等。多选用身体强壮，有胆艺的人充当。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三班外，古代衙门还有看管门户、仪门的门子，管米谷出入的斗级，管监狱的禁卒，协助验尸的仵作，传信的铺兵，看管银钱的库子，以及茶夫、灯夫、伙夫、轿夫、膳夫、更夫、吹手，等等，可谓五花八门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方文献习惯上将书吏与衙役合称为书役，实际上二者在身份地位上有明显区别。经制吏有进身之阶，有一定文化，法律上不属于贱民，而衙役是差役，是“奔走于公家，执杂役之人”。因为差役的种类繁杂，选充差役也不尽相同。民壮、库子、斗级、铺兵在法律地位上“同凡”，即具有一般权利人的地位，因而，对其选充也比较严格。比如与仓库钱粮打交道的，要家道殷实、诚实良民才能充任。而其他充役者大多被视为“贱民”，不允许参加科举考试，不许选任官职，他们的子孙在三代内也被限制享有这些权利。衙役在年龄上一律要求是成年人，著役时间是三年，著役时必须出具从前未充衙役的保证书。法律还规定，一身不能同时充二、三役，犯有侵盗钱粮焚赃之类罪行的，即使遇赦豁免后，也不得应役。退役后不得改换姓名，重新应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书吏一样，衙役也有定额，他们被称为额役，收入基本得到保障，他们的报酬称为“工食”，年收入约有六两银子，大体上仅能维持一人温饱。各州县的额役不算少，一般都在百人以上，其中以民壮最多，州县的法定民壮数目是50人，新设衙门的人数会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书吏一样，定额外的衙役数目也异常之多，他们通常被称为白役。每个在册的正役，都会雇用或跟随几个或十几个甚至多达几十个数额不等的白役。此外，还有数额不等的挂名衙役。这三项合起来，同样是一个非常庞大的数目。如浙江仁和县和钱塘县，衙役总数均多达1500人以上。乾隆初年的江西省有几千人。乾隆末年，地方繁剧州县，所用衙役，有多达1000多人的，其中多数是挂名书役。清后期的山东大县，衙役在1000人以上，小县也数百人。对白役膨胀的势头，清朝政府也试图整顿，但效果有限。刘衡在四川巴县做知县时，原有衙役7000人，经过裁革整顿，一年以后剩下的仅有100多人。但这只是个案，不能从根本上改变衙役膨胀的势头。衙役如此之多，不但百姓深受其害，官员也经常因失察被降级或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