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晋悼公的军事实力：中衰后的复兴与崛起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悼公，春秋时期晋国的君主，他的统治时期是晋国历史上的一个重要阶段。在他的领导下，晋国的军事实力经历了中衰后的复兴与崛起，使得晋国再次成为春秋五霸之一的强国。那么，晋悼公的军事实力究竟如何呢？　　首先，晋悼公在位期间，对军队进行了一系列...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，春秋时期晋国的君主，他的统治时期是晋国历史上的一个重要阶段。在他的领导下，晋国的军事实力经历了中衰后的复兴与崛起，使得晋国再次成为春秋五霸之一的强国。那么，晋悼公的军事实力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悼公在位期间，对军队进行了一系列的改革和整顿。他加强了军队的训练和管理，提高了军队的战斗力。同时，他还注重选拔优秀的将领和士兵，使得晋国的军队更加精锐和高效。这些措施为晋国的军事实力的提升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悼公在对外战争中表现出色。他领导晋国军队多次征战四方，取得了一系列的胜利。例如，在晋悼公四年（前569年），晋国联合鲁、莒、卫等国攻打郑国，取得了胜利。此外，晋悼公还曾多次出兵救援周王室，维护了周王朝的尊严和权威。这些战争的胜利不仅展示了晋悼公的军事才能，也进一步提升了晋国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悼公的军事实力还体现在他对其他诸侯国的影响力上。他通过外交手段和军事威慑，成功地调解了各诸侯国之间的纷争，使得晋国在春秋时期的国际地位得到了提升。同时，他还与其他强国建立了良好的关系，如与齐国的联姻等，进一步巩固了晋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