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玄武门之变——李世民夺权的精密筹谋与血色棋局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626年七月二日清晨，长安太极宫北门玄武门下，一场改变大唐命运的血色政变骤然爆发。秦王李世民率亲信设伏，精准射杀太子李建成与齐王李元吉，随后以雷霆之势掌控宫廷，逼迫唐高祖李渊退位。这场被后世反复解读的玄武门之变，绝非史书笔下“被迫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七月二日清晨，长安太极宫北门玄武门下，一场改变大唐命运的血色政变骤然爆发。秦王李世民率亲信设伏，精准射杀太子李建成与齐王李元吉，随后以雷霆之势掌控宫廷，逼迫唐高祖李渊退位。这场被后世反复解读的玄武门之变，绝非史书笔下“被迫反击”的偶然冲突，而是一场历经数年精心布局、环环相扣的权力棋局——从玄武门的内应渗透，到洛阳的后路铺垫，从突厥危机的时机捕捉，再到舆论与心理的精准操控，李世民的夺权之路，每一步都暗藏缜密筹谋，最终以一场伏杀，完成了权力的终极逆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一、根基暗筑：夺权棋局的前期铺陈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玄武门之变的成功，绝非临时起意的仓促之举，而是李世民长期积蓄力量、精准布局的必然结果。在储位之争初现端倪时，他便围绕权力核心，从军事、情报、舆论等多维度展开系统性筹备，为政变筑牢根基。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凭借赫赫战功积累的威望与实力，成为他抗衡太子的核心资本。他连年征战平定割据，获封天策上将，得以开设天策府自置官属，广纳房玄龄、杜如晦等谋士与尉迟敬德、秦叔宝等猛将，构建起实力雄厚的“秦王集团”，形成了足以与太子集团抗衡的核心班底。而玄武门作为宫廷政变的关键节点，其控制权的争夺成为布局的核心。李世民早在武德七年便通过重金收买与封官许愿，成功策反玄武门守将常何，将这一咽喉要道纳入掌控。常何的倒戈，为政变时伏兵顺利潜入、封锁现场奠定了基础，让李世民得以在宫城核心地带完成致命伏击的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网络的渗透，则让李世民掌握了主动权。他收买了太子东宫的率更丞王晊，这位关键眼线将李建成、李元吉的一举一动尽数传递至秦王府。正是王晊的密报，让李世民提前知晓了李建成计划在昆明池饯行时刺杀自己的阴谋，从而得以先发制人，将政变的主动权牢牢握在手中。与此同时，舆论铺垫也悄然展开，李世民通过宣扬自身功绩、渲染太子的构陷，将自己塑造成“被逼无奈”的受害者，为后续政变披上“师出有名”的外衣，提前抢占道德与舆论高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二、致命伏击：玄武门下的精准围猎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建成与李元吉的夺权计划浮出水面，李世民的周密筹划迎来收网时刻。他以玄武门为核心战场，以精准伏击为核心战术，将一场宫廷政变打造成无懈可击的围猎行动，每一步行动都紧扣控场与歼敌的核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当日的伏击行动，堪称权谋与战术的完美结合。李世民率长孙无忌、尉迟敬德等心腹提前潜入玄武门内，常何则依约打开宫门，为伏兵提供隐蔽空间。当李建成、李元吉行至临湖殿察觉异样欲逃时，李世民率先发难，一箭射杀李建成，尉迟敬德随即补刀射杀李元吉，以迅雷之势完成核心目标的清除。面对随后赶来的东宫与齐王府精兵，尉迟敬德割下二人首级示众，瞬间瓦解敌军士气，让两千精兵顷刻溃散，迅速平定了政变现场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玄武门内伏杀的同时，对最高权力的掌控同步推进。政变发生后，尉迟敬德披甲持矛直闯宫廷，以护驾为名实则控制了正在海池泛舟的李渊，彻底切断了皇帝与外界的联系。这种“双线并行”的布局，既清除了政敌，又掌控了最高决策权，让政变的推进毫无阻碍。李世民还借助太史令傅奕“太白见秦分”的天象密奏，向李渊暗示“秦王当有天下”，既为政变制造天命所归的舆论，也为后续逼宫埋下伏笔，让夺权行动在政治与舆论层面形成闭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三、后手连环：权力交接的无缝掌控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成功，不仅在于对政敌的精准清除，更在于对后续局势的周密把控。李世民通过斩草除根、掌控中枢、经营后路三重后手，彻底扫清夺权障碍，实现权力的无缝衔接，将一场政变转化为稳固的权力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杜绝后患，李世民采取了铁血手段。他下令诛杀李建成、李元吉的十名子嗣，彻底断绝了“太子集团”复辟的可能，同时将二人党羽列为逆党，准备一网打尽。但为稳定人心，他又采纳尉迟敬德的建议，赦免了大部分党羽，既消除了潜在威胁，又展现了宽容姿态，迅速稳定了朝局。随后，他派尉迟敬德以护驾之名控制李渊，彻底掌控宫廷中枢，迫使李渊在短短三日内立其为太子，两个月后便禅位，实现了权力的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提前布局，则为政变提供了关键的退路与后手。李世民早派心腹张亮、屈突通驻守洛阳，将这座与长安并列的国都经营为秦王府的大本营。一旦政变失利，洛阳可作为东山再起的根据地；若政变成功，洛阳势力又能形成对长安的策应，巩固权力。政变后，未直接参与伏击的张亮、屈突通获与核心功臣同等的封赏，印证了这一布局的重要性，为权力的稳固再添一重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四、史笔重塑：胜利者的权力叙事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血腥真相，被李世民以权力之手精心改写。他通过篡改史书、重构叙事，将一场蓄谋已久的夺权政变，包装成“被迫反击”的正义之举，既为自身形象祛魅，也为权力合法性奠定舆论基础，完成了对历史记忆的重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下令以“周公诛管蔡”为模板修改国史，将李建成、李元吉塑造成阴险无能的阴谋家，将自己刻画为被迫反击的受害者。史书刻意隐匿了关键细节——玄武门守将常何的策反经历被模糊处理，洛阳布局的核心人物张亮、屈突通的功劳被淡化，政变前夜的天象舆论铺垫也被弱化，以此掩盖政变的预谋性。这种叙事重构，消解了政变的血腥与野心，将权力更迭包装成顺应天命、维护社稷的正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通过重用旧部与怀柔政策，进一步巩固权力叙事。魏征作为李建成的核心谋士，曾建议诛杀李世民，政变后不仅未被问罪，反而被委以重任，成为贞观名臣。这一举措既彰显了李世民的胸襟，也向天下传递出不计前嫌、唯才是举的信号，与史书塑造的明君形象相呼应，让权力的过渡更具说服力，最终让玄武门之变的真相，在胜利者的叙事中逐渐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，是李世民以精密筹谋书写的权力传奇，更是一场集战略布局、战术执行与舆论操控于一体的巅峰权谋之作。从前期的根基蓄力，到政变中的精准伏击，再到后续的局势掌控与历史重塑，每一步都彰显着夺权者的深谋远虑。这场政变虽以血腥开篇，却终结了唐初的储位之争，为贞观之治扫清了障碍。李世民用周密筹划打破权力的固有格局，以伏杀完成逆袭，既暴露了皇权争夺的残酷本质，也展现了政治智慧对历史进程的深刻影响，成为中国古代权力博弈中难以复制的经典范本，留给后世无尽的思考与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