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欧洲三大工人运动：无产阶级觉醒与革命理论奠基的历史坐标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三四十年代，法国里昂工人起义、英国宪章运动与德国西里西亚纺织工人起义三大工人运动，犹如三声惊雷，震撼了欧洲资本主义世界的根基。这场跨越法、英、德三国的工人阶级政治觉醒，不仅标志着无产阶级作为独立政治力量登上历史舞台，更通过血与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三四十年代，法国里昂工人起义、英国宪章运动与德国西里西亚纺织工人起义三大工人运动，犹如三声惊雷，震撼了欧洲资本主义世界的根基。这场跨越法、英、德三国的工人阶级政治觉醒，不仅标志着无产阶级作为独立政治力量登上历史舞台，更通过血与火的实践为马克思主义的诞生提供了现实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一、无产阶级独立政治力量的历史性登场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里昂丝织工人起义以\"不能劳动而生，毋宁战斗而死\"的口号，将经济诉求升华为政治斗争。1831年首次起义中，工人通过武装斗争控制里昂城，提出废除君主制度、建立共和政体的政治主张。1834年二次起义更形成跨阶级联合，小资产阶级民主主义者与工人互助社共同组建总委员会，这种政治组织形态的突破，使里昂工人运动成为法国无产阶级觉醒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宪章运动则以制度化方式展现工人阶级的政治诉求。1838年《人民宪章》提出普选权、秘密投票等六项政治要求，三次全国请愿书分别获得125万、300万、197万工人签名支持。全国宪章派协会的成立，标志着近代首个工人政党的萌芽，其\"和平合法\"的斗争策略虽最终失败，却开创了工人阶级通过议会斗争争取权益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西里西亚纺织工人起义的爆发更具典型性。1844年6月，3000名工人以简陋武器对抗政府军骑兵与炮兵，持续三天的激战中，工人不仅摧毁工厂主的机器与账房，更以行动彰显了无产阶级反抗剥削的决心。这场起义虽被血腥镇压，却成为德国工人运动从经济斗争转向政治斗争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二、资本主义制度冲击与阶级斗争深化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直接冲击了资本主义生产关系的根基。里昂工人通过罢工迫使工场主签订最低工资协议，宪章运动将\"普选权问题是饭碗问题\"的口号写入政治纲领，西里西亚起义中工人直接摧毁生产资料，这些行动暴露了资本主义制度下劳动与资本的根本对立。马克思在评价里昂起义时指出：\"工人们以为自己只是共和国的战士，事实上却是社会主义的战士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阶级在斗争中展现出超越地域的联合意识。里昂起义引发巴黎及法国多地响应，宪章运动与欧洲大陆革命形成共振，西里西亚起义后柏林、亚琛等地工人相继罢工。这种跨区域的阶级共鸣，打破了此前工人运动的地域局限，预示着国际工人联合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三、革命理论诞生的实践呼唤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的失败暴露了经验主义斗争的局限性。里昂起义因缺乏统一领导而遭镇压，宪章运动三次请愿均被议会拒绝，西里西亚起义在三天内即被扑灭。列宁指出：\"没有革命理论，就没有革命运动。\"这些血的教训证明，单纯的经济斗争或议会道路无法实现无产阶级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运动的实践为理论创新提供了素材。马克思在《1844年经济学哲学手稿》中深入分析西里西亚起义，恩格斯在《英国工人阶级状况》中系统研究宪章运动。这些理论成果最终促成科学社会主义的诞生，为无产阶级革命提供了科学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四、现代工人运动的历史坐标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确立了工人阶级作为历史主体的地位。里昂起义将经济斗争升华为政治革命，宪章运动开创了工人阶级议会斗争的先河，西里西亚起义展现了产业工人摧毁旧生产关系的暴力潜能。这些实践为后世工人运动提供了三种基本范式：武装起义、议会斗争、直接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历史影响远超19世纪欧洲。中国早期工人运动中，安源路矿工人大罢工的\"从前是牛马，现在要做人\"口号，与里昂工人的斗争精神一脉相承；俄国十月革命前夜，布尔什维克党吸收宪章运动组织经验，建立了严密的工人政党体系。这些历史回响证明，三大工人运动已成为世界无产阶级解放事业的永恒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视角回望，三大工人运动的价值早已超越具体历史事件。它们不仅是无产阶级从\"自在阶级\"向\"自为阶级\"转变的标志，更是人类社会从资本主义向社会主义过渡的预演。正如马克思所言：\"工人阶级的解放应当是工人阶级自己的事情。\"这场始于19世纪中叶的觉醒，至今仍在重塑着人类社会的未来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