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虚实交织的东方密码：解码《马可·波罗游记》的真实性谜题</w:t>
      </w:r>
      <w:bookmarkEnd w:id="1"/>
    </w:p>
    <w:p>
      <w:pPr>
        <w:jc w:val="center"/>
        <w:spacing w:before="0" w:after="450"/>
      </w:pPr>
      <w:r>
        <w:rPr>
          <w:rFonts w:ascii="Arial" w:hAnsi="Arial" w:eastAsia="Arial" w:cs="Arial"/>
          <w:color w:val="999999"/>
          <w:sz w:val="20"/>
          <w:szCs w:val="20"/>
        </w:rPr>
        <w:t xml:space="preserve">来源：网络  作者：雾花翩跹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13世纪末，一部名为《马可·波罗游记》的著作横空出世，如同一把钥匙，为欧洲打开了通往神秘东方的大门。书中对元大都的恢弘、杭州的繁华、泉州的商贸的细致描绘，让中世纪的欧洲人第一次真切感知到东方文明的璀璨。然而，这部被誉为“世界第一奇书”的...</w:t>
      </w:r>
    </w:p>
    <w:p>
      <w:pPr>
        <w:ind w:left="0" w:right="0" w:firstLine="560"/>
        <w:spacing w:before="450" w:after="450" w:line="312" w:lineRule="auto"/>
      </w:pPr>
      <w:r>
        <w:rPr>
          <w:rFonts w:ascii="宋体" w:hAnsi="宋体" w:eastAsia="宋体" w:cs="宋体"/>
          <w:color w:val="000"/>
          <w:sz w:val="28"/>
          <w:szCs w:val="28"/>
        </w:rPr>
        <w:t xml:space="preserve">　　13世纪末，一部名为《马可·波罗游记》的著作横空出世，如同一把钥匙，为欧洲打开了通往神秘东方的大门。书中对元大都的恢弘、杭州的繁华、泉州的商贸的细致描绘，让中世纪的欧洲人第一次真切感知到东方文明的璀璨。然而，这部被誉为“世界第一奇书”的游记，自诞生之日起便深陷真实性争议——马可·波罗是否真的到过中国？书中记载究竟是亲历见闻，还是道听途说的虚构？这场跨越七百余年的历史悬案，至今仍在学术与文化领域激荡着思辨的涟漪。</w:t>
      </w:r>
    </w:p>
    <w:p>
      <w:pPr>
        <w:ind w:left="0" w:right="0" w:firstLine="560"/>
        <w:spacing w:before="450" w:after="450" w:line="312" w:lineRule="auto"/>
      </w:pPr>
      <w:r>
        <w:rPr>
          <w:rFonts w:ascii="宋体" w:hAnsi="宋体" w:eastAsia="宋体" w:cs="宋体"/>
          <w:color w:val="000"/>
          <w:sz w:val="28"/>
          <w:szCs w:val="28"/>
        </w:rPr>
        <w:t xml:space="preserve">　　一、争议漩涡：游记背后的质疑浪潮</w:t>
      </w:r>
    </w:p>
    <w:p>
      <w:pPr>
        <w:ind w:left="0" w:right="0" w:firstLine="560"/>
        <w:spacing w:before="450" w:after="450" w:line="312" w:lineRule="auto"/>
      </w:pPr>
      <w:r>
        <w:rPr>
          <w:rFonts w:ascii="宋体" w:hAnsi="宋体" w:eastAsia="宋体" w:cs="宋体"/>
          <w:color w:val="000"/>
          <w:sz w:val="28"/>
          <w:szCs w:val="28"/>
        </w:rPr>
        <w:t xml:space="preserve">　　《马可·波罗游记》的真实性争议，从文本诞生之初便已显现。作为一部由马可·波罗在热那亚监狱口述、文学家鲁斯蒂谦记录整理的作品，其创作过程天然带有文学加工的可能。法国汉学家伯希和曾提出“部分真实论”，认为书中约75%的内容具备事实基础，但其余部分混杂了转述信息与传说元素。而英国历史学家弗朗西斯·伍德在《马可波罗真的到过中国吗？》中，更是直指文本存在三大核心疑点：未提及长城、茶叶、汉字等中国标志性元素，对蒙古皇室的记载与《元史》存在矛盾，且现存元代文献中找不到马可·波罗家族的任何记录。</w:t>
      </w:r>
    </w:p>
    <w:p>
      <w:pPr>
        <w:ind w:left="0" w:right="0" w:firstLine="560"/>
        <w:spacing w:before="450" w:after="450" w:line="312" w:lineRule="auto"/>
      </w:pPr>
      <w:r>
        <w:rPr>
          <w:rFonts w:ascii="宋体" w:hAnsi="宋体" w:eastAsia="宋体" w:cs="宋体"/>
          <w:color w:val="000"/>
          <w:sz w:val="28"/>
          <w:szCs w:val="28"/>
        </w:rPr>
        <w:t xml:space="preserve">　　这些质疑并非空穴来风。长城作为中国的象征，却在游记中完全缺席，成为后世质疑的核心靶点；茶叶、中医、汉字等汉族文化符号的缺失，也让怀疑者认为，马可·波罗对中国的认知仅停留在蒙古统治阶层，缺乏对汉族文化的深入接触。更有学者指出，游记中关于马可·波罗帮助元军攻克襄阳城的记载，与中国史料存在时间错位——史载襄阳城破时，马可·波罗尚未抵达中国，这一矛盾让游记的真实性蒙上厚重阴影。</w:t>
      </w:r>
    </w:p>
    <w:p>
      <w:pPr>
        <w:ind w:left="0" w:right="0" w:firstLine="560"/>
        <w:spacing w:before="450" w:after="450" w:line="312" w:lineRule="auto"/>
      </w:pPr>
      <w:r>
        <w:rPr>
          <w:rFonts w:ascii="宋体" w:hAnsi="宋体" w:eastAsia="宋体" w:cs="宋体"/>
          <w:color w:val="000"/>
          <w:sz w:val="28"/>
          <w:szCs w:val="28"/>
        </w:rPr>
        <w:t xml:space="preserve">　　二、实证支撑：穿越时空的历史印证</w:t>
      </w:r>
    </w:p>
    <w:p>
      <w:pPr>
        <w:ind w:left="0" w:right="0" w:firstLine="560"/>
        <w:spacing w:before="450" w:after="450" w:line="312" w:lineRule="auto"/>
      </w:pPr>
      <w:r>
        <w:rPr>
          <w:rFonts w:ascii="宋体" w:hAnsi="宋体" w:eastAsia="宋体" w:cs="宋体"/>
          <w:color w:val="000"/>
          <w:sz w:val="28"/>
          <w:szCs w:val="28"/>
        </w:rPr>
        <w:t xml:space="preserve">　　尽管争议不断，近现代考古发现与文献互证研究，为《马可·波罗游记》的真实性提供了关键支撑。游记中对元大都城市布局、建筑风格的精准描述，与考古发掘的元大都遗址高度吻合，这种细节化的场景还原，绝非仅凭想象所能构建。书中提及的“能燃烧的黑色石块”，正是中国汉代便已广泛使用的煤炭，这一记载不仅印证了马可·波罗对东方物产的观察，更成为他亲历中国的有力佐证。</w:t>
      </w:r>
    </w:p>
    <w:p>
      <w:pPr>
        <w:ind w:left="0" w:right="0" w:firstLine="560"/>
        <w:spacing w:before="450" w:after="450" w:line="312" w:lineRule="auto"/>
      </w:pPr>
      <w:r>
        <w:rPr>
          <w:rFonts w:ascii="宋体" w:hAnsi="宋体" w:eastAsia="宋体" w:cs="宋体"/>
          <w:color w:val="000"/>
          <w:sz w:val="28"/>
          <w:szCs w:val="28"/>
        </w:rPr>
        <w:t xml:space="preserve">　　更具说服力的是跨文献的交叉印证。在《永乐大典》中，学者发现了元至元二十七年关于波斯使臣护送阔阔真公主远嫁伊利汗国的记载，与游记中从泉州出发护送公主的内容完全吻合；元代《至顺镇江志》中对镇江天主教堂的记录，也与游记描述一一对应。这些跨越时空的文献互证，为马可·波罗的行程提供了铁证，打破了“虚构论”的核心论据。此外，游记中对泉州作为东方第一大港的记载，与考古发现的宋元时期泉州码头遗迹相互呼应，进一步证实了马可·波罗对中国商贸盛况的亲眼见证。</w:t>
      </w:r>
    </w:p>
    <w:p>
      <w:pPr>
        <w:ind w:left="0" w:right="0" w:firstLine="560"/>
        <w:spacing w:before="450" w:after="450" w:line="312" w:lineRule="auto"/>
      </w:pPr>
      <w:r>
        <w:rPr>
          <w:rFonts w:ascii="宋体" w:hAnsi="宋体" w:eastAsia="宋体" w:cs="宋体"/>
          <w:color w:val="000"/>
          <w:sz w:val="28"/>
          <w:szCs w:val="28"/>
        </w:rPr>
        <w:t xml:space="preserve">　　三、疑点溯源：时代与视角的天然局限</w:t>
      </w:r>
    </w:p>
    <w:p>
      <w:pPr>
        <w:ind w:left="0" w:right="0" w:firstLine="560"/>
        <w:spacing w:before="450" w:after="450" w:line="312" w:lineRule="auto"/>
      </w:pPr>
      <w:r>
        <w:rPr>
          <w:rFonts w:ascii="宋体" w:hAnsi="宋体" w:eastAsia="宋体" w:cs="宋体"/>
          <w:color w:val="000"/>
          <w:sz w:val="28"/>
          <w:szCs w:val="28"/>
        </w:rPr>
        <w:t xml:space="preserve">　　《马可·波罗游记》中的矛盾与疏漏，并非全然源于虚构，更与时代背景、个人视角的局限密不可分。长城未被提及，并非马可·波罗刻意忽略，而是源于时代差异——元朝时期，长城因缺乏维护早已残破不堪，且其主要功能是防御北方游牧民族，与马可·波罗的旅行路线关联甚微，自然难以引起他的关注。茶叶、汉字等文化符号的缺失，则源于马可·波罗的身份与语言优势：他精通波斯语，而波斯语正是元朝官方语言之一，这让他得以长期在蒙古统治阶层活动，无需深入接触汉族文化，自然对这些汉族标志性文化元素缺乏了解。</w:t>
      </w:r>
    </w:p>
    <w:p>
      <w:pPr>
        <w:ind w:left="0" w:right="0" w:firstLine="560"/>
        <w:spacing w:before="450" w:after="450" w:line="312" w:lineRule="auto"/>
      </w:pPr>
      <w:r>
        <w:rPr>
          <w:rFonts w:ascii="宋体" w:hAnsi="宋体" w:eastAsia="宋体" w:cs="宋体"/>
          <w:color w:val="000"/>
          <w:sz w:val="28"/>
          <w:szCs w:val="28"/>
        </w:rPr>
        <w:t xml:space="preserve">　　而关于襄阳献策、扬州任职的记载矛盾，则可能源于文本整理的文学化加工。鲁斯蒂谦作为传奇小说家，为提升游记的可读性，可能对原始素材进行了情节虚构；马可·波罗家族在元朝的身份仅为客卿，地位并不显赫，未被官方史籍记载也在情理之中。此外，游记中部分地名采用波斯叫法，也印证了马可·波罗的信息来源可能融合了中亚商旅的转述，而非全然亲身见闻，这种信息混杂性，正是导致记载偏差的重要原因。</w:t>
      </w:r>
    </w:p>
    <w:p>
      <w:pPr>
        <w:ind w:left="0" w:right="0" w:firstLine="560"/>
        <w:spacing w:before="450" w:after="450" w:line="312" w:lineRule="auto"/>
      </w:pPr>
      <w:r>
        <w:rPr>
          <w:rFonts w:ascii="宋体" w:hAnsi="宋体" w:eastAsia="宋体" w:cs="宋体"/>
          <w:color w:val="000"/>
          <w:sz w:val="28"/>
          <w:szCs w:val="28"/>
        </w:rPr>
        <w:t xml:space="preserve">　　四、价值超越：真实与虚构交织的文化坐标</w:t>
      </w:r>
    </w:p>
    <w:p>
      <w:pPr>
        <w:ind w:left="0" w:right="0" w:firstLine="560"/>
        <w:spacing w:before="450" w:after="450" w:line="312" w:lineRule="auto"/>
      </w:pPr>
      <w:r>
        <w:rPr>
          <w:rFonts w:ascii="宋体" w:hAnsi="宋体" w:eastAsia="宋体" w:cs="宋体"/>
          <w:color w:val="000"/>
          <w:sz w:val="28"/>
          <w:szCs w:val="28"/>
        </w:rPr>
        <w:t xml:space="preserve">　　无论《马可·波罗游记》的真实性争议最终如何定论，其作为东西方文化交流里程碑的价值都无法被磨灭。这部著作首次以全景式的视角向欧洲展现了东方的繁华，激发了欧洲人对东方的强烈向往，成为新航路开辟的重要精神动力，深刻推动了地理大发现的历史进程。它所记录的元朝政治制度、商业贸易、城市风貌，为后世研究中世纪东西方交流提供了独一无二的史料，即便存在虚构与夸大，也无损其作为历史文献的核心价值。</w:t>
      </w:r>
    </w:p>
    <w:p>
      <w:pPr>
        <w:ind w:left="0" w:right="0" w:firstLine="560"/>
        <w:spacing w:before="450" w:after="450" w:line="312" w:lineRule="auto"/>
      </w:pPr>
      <w:r>
        <w:rPr>
          <w:rFonts w:ascii="宋体" w:hAnsi="宋体" w:eastAsia="宋体" w:cs="宋体"/>
          <w:color w:val="000"/>
          <w:sz w:val="28"/>
          <w:szCs w:val="28"/>
        </w:rPr>
        <w:t xml:space="preserve">　　从文化史的维度看，《马可·波罗游记》早已超越了一部普通游记的范畴，成为连接东西方文明的精神纽带。它让中世纪的欧洲突破地域认知的局限，触摸到东方文明的温度；也让后世得以透过一位西方旅行家的视角，重新审视元朝时期的中国。那些虚实交织的记载，既是个人记忆与历史真相的碰撞，也是不同文明相遇时必然产生的文化印记，为我们理解跨文化交流的复杂性提供了生动范本。</w:t>
      </w:r>
    </w:p>
    <w:p>
      <w:pPr>
        <w:ind w:left="0" w:right="0" w:firstLine="560"/>
        <w:spacing w:before="450" w:after="450" w:line="312" w:lineRule="auto"/>
      </w:pPr>
      <w:r>
        <w:rPr>
          <w:rFonts w:ascii="宋体" w:hAnsi="宋体" w:eastAsia="宋体" w:cs="宋体"/>
          <w:color w:val="000"/>
          <w:sz w:val="28"/>
          <w:szCs w:val="28"/>
        </w:rPr>
        <w:t xml:space="preserve">　　《马可·波罗游记》的真实性谜题，或许永远无法得到绝对完美的解答，但这并不妨碍它成为人类文明史上的不朽经典。它所承载的，既是对真实历史的探寻，也是对文化交融的礼赞。那些穿越时空的文字，既记录了一位旅行家的传奇经历，更见证了东西方文明跨越山海的相遇与碰撞，成为人类共同的精神遗产，持续启迪着我们对历史、文化与交流的深层思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2026-07-31T15:18:17+08:00</dcterms:created>
  <dcterms:modified xsi:type="dcterms:W3CDTF">2026-07-31T15:18:17+08:00</dcterms:modified>
</cp:coreProperties>
</file>

<file path=docProps/custom.xml><?xml version="1.0" encoding="utf-8"?>
<Properties xmlns="http://schemas.openxmlformats.org/officeDocument/2006/custom-properties" xmlns:vt="http://schemas.openxmlformats.org/officeDocument/2006/docPropsVTypes"/>
</file>