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中国古代三大洗澡门事件 杨贵妃和安禄山玩出“火”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三大洗澡门事件，杨贵妃和安禄山玩出“火”。现如今很多事件都会被冠上什么门事件，这已经成为一种常态，虽然在古代还没有流行这个门事件，今天小编就来跟大家分享几个古代的门事件而且是洗澡门事件，一点也不比今天的各种门差劲，下面让我们一起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三大洗澡门事件，杨贵妃和安禄山玩出“火”。现如今很多事件都会被冠上什么门事件，这已经成为一种常态，虽然在古代还没有流行这个门事件，今天小编就来跟大家分享几个古代的门事件而且是洗澡门事件，一点也不比今天的各种门差劲，下面让我们一起去看看中国古代三大洗澡门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中国古代三大洗澡门事件：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汉成帝的偷窥癖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飞燕是中国古代十大美女之一，赵飞燕和她的孪生妹妹赵合德生在江南水乡姑苏。赵合德风姿迥异，生得体态丰腴，玉肌滑肤，美艳妩媚与赵飞燕不相上下。她们都是汉成帝的宠妃。最令汉成帝入迷的是赵合德兰汤沐浴。自从汉成帝一次无意间从门窗隙缝中窥见了赵合德洗澡后，“看澡”就成为他找到的新鲜刺激。一幕幕活色生香的旖旎画面，有景象、有动作、有表情、更有声音，是汉成帝的经验里从来没有过的。他对身边的太监说：“自古以来皇帝没有两个皇后，如果有的话，我一定要把昭仪(此时赵合德已为昭仪)立做皇后。”后来为赵合德修宫殿，汉成帝特地关照用蓝田玉镶嵌了一个大浴缸，注入豆蔻之汤，更显水光潋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合德知道了自己入浴的过程竟能如此使皇帝神魂颠倒，于是便将计就计不予揭穿。更运用欲擒故纵的手法，尽量铺排无限的媟艳风光，甚至连浴罢的情态也刻意加以美化，以吸引汉成帝的注意力。赵合德入浴时的美态，紧紧地扣住了汉成帝的心弦。赵飞燕听到了风声，便有一种失落感，害怕失宠衾寒枕冷，于是，也如法炮制地想要吸引她的皇帝丈夫。汉成帝来了以后，赵飞燕才开始沐浴，她赤身裸体，千娇百媚地挑逗皇上，还不时地故意往皇上身上洒水，以为会给皇上带去新鲜的刺激，谁知这一招让成帝大倒胃口，没等她洗完就匆匆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杨贵妃和安禄山玩出“火”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洗三”是中国古代诞生礼中非常重要的一个仪式。婴儿出生后第三日，要举行沐浴仪式，会集亲友为婴儿祝吉，这就是“洗三”，也叫做“三朝洗儿”。“洗三”的用意，一是洗涤污秽，消灾免难;二是祈祥求福，图个吉利。给小儿“洗三”自然是正常不过了，给干儿子“洗三”，大概只有杨贵妃做得出来。唐玄宗宠幸杨贵妃到了无以复加的地步，然而，杨玉环却不甘心只占有一个皇帝，偏偏喜欢上了胡儿安禄山。安禄山为了赢得玄宗的赏识，在贵妃面前大献殷勤，他虽然比杨贵妃大十几岁，却请求给贵妃当干儿子。杨贵妃故意笑而不答。唐玄宗却鼓励贵妃收下这个“好孩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杨贵妃当了安禄山的干娘，与安禄山来往就有了名分，你来我往，勾搭成奸。《通鉴纪事本末·安史之乱》记载，天宝十年正月三日，是安禄山的生日，唐玄宗和杨贵妃赐给安禄山丰厚的生日礼物。过罢生日的第三天，杨贵妃特召安禄山进见，替这个“大儿子”举行洗三仪式。杨贵妃让人把安禄山当做婴儿放在大澡盆中，为他洗澡，洗完澡后，又用锦绣料子特制的大襁褓，包裹住安禄山，让宫女们把他放在一个彩轿上抬着，在后宫花园中转来转去，口呼“禄儿、禄儿”，嬉戏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长久以往下去自然少不了要发生祸事，在唐玄宗末年至代宗初年有安禄山与史思明向唐朝发动的战争，是同唐朝争夺统治权的内战，是唐由盛而衰的转折点，也促使唐代开始出现藩镇割据的局面。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慈禧澡盆门：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宫女谈往录》中记载的慈禧洗澡的全过程，真让人生出些艳羡来。在北京小汤山有慈禧太后的一个浴池，据测量，长4.55米，宽2.90米，深1.40米。池壁是由经过加工的十块巨大的石头压缝交口镶拼而成的。一个蓄水池与之相邻。洗浴时，温泉水从石缝中涌入蓄水池，将满时把南壁上的一个闸门打开，水穿过暗槽流入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坐在一条很宽的四条腿的矮椅子上洗澡的，椅子的每条腿上都盘着龙。为慈禧盛洗澡水的是两个斗形的三尺来长的木胎镶银盘，一个洗上身，一个洗下身，绝不混用。光洗澡用的毛巾就要备一百条，每条毛巾都绣有黄丝线金龙，一叠是一种姿势：有翘首的，有回头望月的，有戏珠的，有喷水的。澡盆里的水要保持干净，把毛巾浸透后，捞出来就再也不许回盆里蘸水了，毛巾是用完一条扔一条，洗完上身虽用数十条毛巾，而水依然清澈。澡盆里的水随时舀出一些又随时添入，始终保持一定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详解兽兽门事件 兽兽门事件的真相是什么?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护士门事件:赤身裸体护士为何频频曝光艳照?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克林顿拉链门事件 总统与白宫实习生发生性丑闻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酒瓶门事件:14岁少女酒瓶自慰并与男子发生性关系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冯提莫吃精门事件是真的吗?揭秘冯提莫吃精门真相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