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白帝城托孤背后：刘备的势力范围揭秘</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在历史的长河中，总有一些事件成为后人津津乐道的话题。其中，三国时期刘备在白帝城托孤给诸葛亮的事件便是其中之一。然而，在这个事件背后，刘备的势力范围究竟如何呢?　　首先，我们需要了解白帝城托孤的背景。当时，刘备在夷陵之战中败给了东吴，导致...</w:t>
      </w:r>
    </w:p>
    <w:p>
      <w:pPr>
        <w:ind w:left="0" w:right="0" w:firstLine="560"/>
        <w:spacing w:before="450" w:after="450" w:line="312" w:lineRule="auto"/>
      </w:pPr>
      <w:r>
        <w:rPr>
          <w:rFonts w:ascii="宋体" w:hAnsi="宋体" w:eastAsia="宋体" w:cs="宋体"/>
          <w:color w:val="000"/>
          <w:sz w:val="28"/>
          <w:szCs w:val="28"/>
        </w:rPr>
        <w:t xml:space="preserve">　　在历史的长河中，总有一些事件成为后人津津乐道的话题。其中，三国时期刘备在白帝城托孤给诸葛亮的事件便是其中之一。然而，在这个事件背后，刘备的势力范围究竟如何呢?</w:t>
      </w:r>
    </w:p>
    <w:p>
      <w:pPr>
        <w:ind w:left="0" w:right="0" w:firstLine="560"/>
        <w:spacing w:before="450" w:after="450" w:line="312" w:lineRule="auto"/>
      </w:pPr>
      <w:r>
        <w:rPr>
          <w:rFonts w:ascii="宋体" w:hAnsi="宋体" w:eastAsia="宋体" w:cs="宋体"/>
          <w:color w:val="000"/>
          <w:sz w:val="28"/>
          <w:szCs w:val="28"/>
        </w:rPr>
        <w:t xml:space="preserve">　　首先，我们需要了解白帝城托孤的背景。当时，刘备在夷陵之战中败给了东吴，导致自己的军队伤亡惨重。为了稳定局势，他决定将年幼的儿子刘禅托付给诸葛亮辅佐。这一举动无疑是对诸葛亮极大的信任和期望。</w:t>
      </w:r>
    </w:p>
    <w:p>
      <w:pPr>
        <w:ind w:left="0" w:right="0" w:firstLine="560"/>
        <w:spacing w:before="450" w:after="450" w:line="312" w:lineRule="auto"/>
      </w:pPr>
      <w:r>
        <w:rPr>
          <w:rFonts w:ascii="宋体" w:hAnsi="宋体" w:eastAsia="宋体" w:cs="宋体"/>
          <w:color w:val="000"/>
          <w:sz w:val="28"/>
          <w:szCs w:val="28"/>
        </w:rPr>
        <w:t xml:space="preserve">　　那么，在这个背景下，刘备的势力范围是怎样的呢?根据历史资料记载，当时的蜀汉政权已经取得了益州(今四川地区)的控制权。益州地势险要，资源丰富，为蜀汉的发展提供了有力的支持。此外，刘备还在汉中之战中击败了曹军，夺取了汉中地区(今陕西南部)。这使得蜀汉的势力范围进一步扩大。</w:t>
      </w:r>
    </w:p>
    <w:p>
      <w:pPr>
        <w:ind w:left="0" w:right="0" w:firstLine="560"/>
        <w:spacing w:before="450" w:after="450" w:line="312" w:lineRule="auto"/>
      </w:pPr>
      <w:r>
        <w:rPr>
          <w:rFonts w:ascii="宋体" w:hAnsi="宋体" w:eastAsia="宋体" w:cs="宋体"/>
          <w:color w:val="000"/>
          <w:sz w:val="28"/>
          <w:szCs w:val="28"/>
        </w:rPr>
        <w:t xml:space="preserve">　　除了这些核心领土外，刘备还与南中的少数民族建立了良好的关系。通过和亲、联盟等手段，他成功地稳定了南中的局势，使得南中成为了蜀汉的一个重要支撑点。同时，他还派遣使者出使西域，试图与西域各国建立联系，以扩大自己的影响力。</w:t>
      </w:r>
    </w:p>
    <w:p>
      <w:pPr>
        <w:ind w:left="0" w:right="0" w:firstLine="560"/>
        <w:spacing w:before="450" w:after="450" w:line="312" w:lineRule="auto"/>
      </w:pPr>
      <w:r>
        <w:rPr>
          <w:rFonts w:ascii="宋体" w:hAnsi="宋体" w:eastAsia="宋体" w:cs="宋体"/>
          <w:color w:val="000"/>
          <w:sz w:val="28"/>
          <w:szCs w:val="28"/>
        </w:rPr>
        <w:t xml:space="preserve">　　然而，尽管刘备的势力范围在一定程度上得到了巩固和扩大，但仍然面临着诸多挑战。东吴的威胁始终存在，而曹魏的强大也不容忽视。在这种情况下，刘备选择了信任诸葛亮这位忠臣来辅佐年幼的刘禅，希望他能够带领蜀汉走向更加辉煌的未来。</w:t>
      </w:r>
    </w:p>
    <w:p>
      <w:pPr>
        <w:ind w:left="0" w:right="0" w:firstLine="560"/>
        <w:spacing w:before="450" w:after="450" w:line="312" w:lineRule="auto"/>
      </w:pPr>
      <w:r>
        <w:rPr>
          <w:rFonts w:ascii="宋体" w:hAnsi="宋体" w:eastAsia="宋体" w:cs="宋体"/>
          <w:color w:val="000"/>
          <w:sz w:val="28"/>
          <w:szCs w:val="28"/>
        </w:rPr>
        <w:t xml:space="preserve">　　总之，在白帝城托孤时，刘备的势力范围虽然受到了一定的挫折，但仍然拥有益州、汉中等重要领土以及南中等地的支持。他对这些领土的经营和对外交的拓展都显示出了他作为一个英明君主的智慧和远见。而他将刘禅托付给诸葛亮的举动也成为了中国历史上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2026-08-02T21:37:29+08:00</dcterms:created>
  <dcterms:modified xsi:type="dcterms:W3CDTF">2026-08-02T21:37:29+08:00</dcterms:modified>
</cp:coreProperties>
</file>

<file path=docProps/custom.xml><?xml version="1.0" encoding="utf-8"?>
<Properties xmlns="http://schemas.openxmlformats.org/officeDocument/2006/custom-properties" xmlns:vt="http://schemas.openxmlformats.org/officeDocument/2006/docPropsVTypes"/>
</file>