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张汶祥刺马案真相 张汶祥刺马案疑点</w:t>
      </w:r>
      <w:bookmarkEnd w:id="1"/>
    </w:p>
    <w:p>
      <w:pPr>
        <w:jc w:val="center"/>
        <w:spacing w:before="0" w:after="450"/>
      </w:pPr>
      <w:r>
        <w:rPr>
          <w:rFonts w:ascii="Arial" w:hAnsi="Arial" w:eastAsia="Arial" w:cs="Arial"/>
          <w:color w:val="999999"/>
          <w:sz w:val="20"/>
          <w:szCs w:val="20"/>
        </w:rPr>
        <w:t xml:space="preserve">来源：网络  作者：梦醉花间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张汶祥刺马案是清朝末年发生的刺客张汶祥刺杀清朝的两江总督马新贻的一个大案，这一案件震动了清朝的最高统治者慈禧太后，慈禧太后派出了清朝末年的擎天柱曾国藩前去审理案件，但是张汶祥刺马案真相却迟迟没有能够被公布出来，由于案件存在着重重疑点，所...</w:t>
      </w:r>
    </w:p>
    <w:p>
      <w:pPr>
        <w:ind w:left="0" w:right="0" w:firstLine="560"/>
        <w:spacing w:before="450" w:after="450" w:line="312" w:lineRule="auto"/>
      </w:pPr>
      <w:r>
        <w:rPr>
          <w:rFonts w:ascii="宋体" w:hAnsi="宋体" w:eastAsia="宋体" w:cs="宋体"/>
          <w:color w:val="000"/>
          <w:sz w:val="28"/>
          <w:szCs w:val="28"/>
        </w:rPr>
        <w:t xml:space="preserve">　　张汶祥刺马案是清朝末年发生的刺客张汶祥刺杀清朝的两江总督马新贻的一个大案，这一案件震动了清朝的最高统治者慈禧太后，慈禧太后派出了清朝末年的擎天柱曾国藩前去审理案件，但是张汶祥刺马案真相却迟迟没有能够被公布出来，由于案件存在着重重疑点，所以张汶祥刺马案真相让人雾里看花，看不明白。</w:t>
      </w:r>
    </w:p>
    <w:p>
      <w:pPr>
        <w:ind w:left="0" w:right="0" w:firstLine="560"/>
        <w:spacing w:before="450" w:after="450" w:line="312" w:lineRule="auto"/>
      </w:pPr>
      <w:r>
        <w:rPr>
          <w:rFonts w:ascii="宋体" w:hAnsi="宋体" w:eastAsia="宋体" w:cs="宋体"/>
          <w:color w:val="000"/>
          <w:sz w:val="28"/>
          <w:szCs w:val="28"/>
        </w:rPr>
        <w:t xml:space="preserve">　　慈禧照片</w:t>
      </w:r>
    </w:p>
    <w:p>
      <w:pPr>
        <w:ind w:left="0" w:right="0" w:firstLine="560"/>
        <w:spacing w:before="450" w:after="450" w:line="312" w:lineRule="auto"/>
      </w:pPr>
      <w:r>
        <w:rPr>
          <w:rFonts w:ascii="宋体" w:hAnsi="宋体" w:eastAsia="宋体" w:cs="宋体"/>
          <w:color w:val="000"/>
          <w:sz w:val="28"/>
          <w:szCs w:val="28"/>
        </w:rPr>
        <w:t xml:space="preserve">　　关于张汶祥刺马案真相公说公有理婆说婆有理，清朝的正史是说，由于张汶祥是“漏网发逆”，“复通海盗”，对马新贻“剿匪”心怀怨恨，所以刺杀了马新贻。</w:t>
      </w:r>
    </w:p>
    <w:p>
      <w:pPr>
        <w:ind w:left="0" w:right="0" w:firstLine="560"/>
        <w:spacing w:before="450" w:after="450" w:line="312" w:lineRule="auto"/>
      </w:pPr>
      <w:r>
        <w:rPr>
          <w:rFonts w:ascii="宋体" w:hAnsi="宋体" w:eastAsia="宋体" w:cs="宋体"/>
          <w:color w:val="000"/>
          <w:sz w:val="28"/>
          <w:szCs w:val="28"/>
        </w:rPr>
        <w:t xml:space="preserve">　　而野史和一些以这一案件有背景的文艺作品中则称马新贻是一个渔色负友，形同禽兽的人。据说马新贻在“剿匪”的时候与“土匪”八拜结交，并且在“土匪”的帮助之下编造了谎言欺骗了清政府，获得了“剿匪”的战功，并且因此升官发财，后来却对对自己有恩的“匪徒”大开杀戒，并且霸占了其妻子。而张汶祥在马新贻的屠杀中漏网，于是挟私报复，刺杀了马新贻。</w:t>
      </w:r>
    </w:p>
    <w:p>
      <w:pPr>
        <w:ind w:left="0" w:right="0" w:firstLine="560"/>
        <w:spacing w:before="450" w:after="450" w:line="312" w:lineRule="auto"/>
      </w:pPr>
      <w:r>
        <w:rPr>
          <w:rFonts w:ascii="宋体" w:hAnsi="宋体" w:eastAsia="宋体" w:cs="宋体"/>
          <w:color w:val="000"/>
          <w:sz w:val="28"/>
          <w:szCs w:val="28"/>
        </w:rPr>
        <w:t xml:space="preserve">　　现代史学家通过对清史的研究认为，马新贻很可能是一直遵照慈禧太后的密旨在调查曾国藩收缴的太平天国运动中洪秀全聚敛的财富，因为曾国藩没有将自己收缴的这笔财富全部的上缴给清政府，而是中饱私囊，自己留下了绝大部分。就在马新贻将要调查清楚的时候，张汶祥刺马案就发生了，所以这一案件的幕后黑手应该是曾国藩领导的湘军集团。</w:t>
      </w:r>
    </w:p>
    <w:p>
      <w:pPr>
        <w:ind w:left="0" w:right="0" w:firstLine="560"/>
        <w:spacing w:before="450" w:after="450" w:line="312" w:lineRule="auto"/>
      </w:pPr>
      <w:r>
        <w:rPr>
          <w:rFonts w:ascii="宋体" w:hAnsi="宋体" w:eastAsia="宋体" w:cs="宋体"/>
          <w:color w:val="000"/>
          <w:sz w:val="28"/>
          <w:szCs w:val="28"/>
        </w:rPr>
        <w:t xml:space="preserve">　　张汶祥刺马案已经过去了一百多年了，在案件发生的时候人们都搞不清楚张汶祥刺马案真相，事情已经过去了那么久了，现在的人们也只是从历史上留下的只字片言中推测一切，所以说张汶祥刺马案真相可以说是雾里看花，实在是看不清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汶祥刺马案发生在清朝同治年间，当时正是慈禧太后掌握最高权利的时候，张汶祥刺马案被称为清末的四大奇案之首，之所以成为四大奇案之首是因为张汶祥刺马案疑点重重，案件发生之后作为清朝的最高统治者慈禧的态度是一个疑点，案件审理的时间之长是一个疑点，朝廷官员对这一案件的结案报告漏洞百出更是一个疑点。</w:t>
      </w:r>
    </w:p>
    <w:p>
      <w:pPr>
        <w:ind w:left="0" w:right="0" w:firstLine="560"/>
        <w:spacing w:before="450" w:after="450" w:line="312" w:lineRule="auto"/>
      </w:pPr>
      <w:r>
        <w:rPr>
          <w:rFonts w:ascii="宋体" w:hAnsi="宋体" w:eastAsia="宋体" w:cs="宋体"/>
          <w:color w:val="000"/>
          <w:sz w:val="28"/>
          <w:szCs w:val="28"/>
        </w:rPr>
        <w:t xml:space="preserve">　　慈禧太后</w:t>
      </w:r>
    </w:p>
    <w:p>
      <w:pPr>
        <w:ind w:left="0" w:right="0" w:firstLine="560"/>
        <w:spacing w:before="450" w:after="450" w:line="312" w:lineRule="auto"/>
      </w:pPr>
      <w:r>
        <w:rPr>
          <w:rFonts w:ascii="宋体" w:hAnsi="宋体" w:eastAsia="宋体" w:cs="宋体"/>
          <w:color w:val="000"/>
          <w:sz w:val="28"/>
          <w:szCs w:val="28"/>
        </w:rPr>
        <w:t xml:space="preserve">　　张汶祥刺马案疑点之一：首先说张汶祥刺马案发生之后慈禧的态度是怎么值得怀疑的。慈禧太后在这一案件发生之后第一时间就予以了充分的关注，并且派出了自己最得力的干将，同时是朝廷封疆大吏的曾国藩前去审理这个案件，曾国藩是什么人?是清政府的擎天之柱，是清政府的第一号的权臣。就是这样慈禧仍然不放心，频频派出钦差大臣前去帮忙审理。无论从哪一方面来看，慈禧对张文祥刺马案的关注实在是太过。</w:t>
      </w:r>
    </w:p>
    <w:p>
      <w:pPr>
        <w:ind w:left="0" w:right="0" w:firstLine="560"/>
        <w:spacing w:before="450" w:after="450" w:line="312" w:lineRule="auto"/>
      </w:pPr>
      <w:r>
        <w:rPr>
          <w:rFonts w:ascii="宋体" w:hAnsi="宋体" w:eastAsia="宋体" w:cs="宋体"/>
          <w:color w:val="000"/>
          <w:sz w:val="28"/>
          <w:szCs w:val="28"/>
        </w:rPr>
        <w:t xml:space="preserve">　　张汶祥刺马案疑点之二：这是一个事实比较清楚的案件，张汶祥在刺杀马新贻后并没有逃跑，当场就被抓住了，抓住之后张汶祥对于自己的所作所为没有丝毫的避讳，唯一需要弄清楚的就是张汶祥刺杀马新贻的动机，为了这一动机，清政府的很多高智慧高情商的官员一直审理了半年多才最终定案，给张汶祥定了一个“漏网发逆”和“复通海盗”的罪名，将张汶祥剖心挖肺祭奠马新贻。</w:t>
      </w:r>
    </w:p>
    <w:p>
      <w:pPr>
        <w:ind w:left="0" w:right="0" w:firstLine="560"/>
        <w:spacing w:before="450" w:after="450" w:line="312" w:lineRule="auto"/>
      </w:pPr>
      <w:r>
        <w:rPr>
          <w:rFonts w:ascii="宋体" w:hAnsi="宋体" w:eastAsia="宋体" w:cs="宋体"/>
          <w:color w:val="000"/>
          <w:sz w:val="28"/>
          <w:szCs w:val="28"/>
        </w:rPr>
        <w:t xml:space="preserve">　　张汶祥刺马案疑点之三：朝廷官员在审理张汶祥刺马案的过程中几次出了结案报告，这些结案报告一般人一眼看去就能发现漏洞百出，为什么那些智商情商都很高的清政府官员却可以将这个报告拿出手，并且上报慈禧呢?到底这一案件背后有什么秘密?</w:t>
      </w:r>
    </w:p>
    <w:p>
      <w:pPr>
        <w:ind w:left="0" w:right="0" w:firstLine="560"/>
        <w:spacing w:before="450" w:after="450" w:line="312" w:lineRule="auto"/>
      </w:pPr>
      <w:r>
        <w:rPr>
          <w:rFonts w:ascii="宋体" w:hAnsi="宋体" w:eastAsia="宋体" w:cs="宋体"/>
          <w:color w:val="000"/>
          <w:sz w:val="28"/>
          <w:szCs w:val="28"/>
        </w:rPr>
        <w:t xml:space="preserve">　　总而言之，张汶祥刺马案疑点重重，因为这些疑点的存在，张汶祥刺马案被列为清末四大奇案之首。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2026-08-09T13:11:13+08:00</dcterms:created>
  <dcterms:modified xsi:type="dcterms:W3CDTF">2026-08-09T13:11:13+08:00</dcterms:modified>
</cp:coreProperties>
</file>

<file path=docProps/custom.xml><?xml version="1.0" encoding="utf-8"?>
<Properties xmlns="http://schemas.openxmlformats.org/officeDocument/2006/custom-properties" xmlns:vt="http://schemas.openxmlformats.org/officeDocument/2006/docPropsVTypes"/>
</file>