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古代南北战争中，为何只有明朝能够从南方逆推战胜北方</w:t>
      </w:r>
      <w:bookmarkEnd w:id="1"/>
    </w:p>
    <w:p>
      <w:pPr>
        <w:jc w:val="center"/>
        <w:spacing w:before="0" w:after="450"/>
      </w:pPr>
      <w:r>
        <w:rPr>
          <w:rFonts w:ascii="Arial" w:hAnsi="Arial" w:eastAsia="Arial" w:cs="Arial"/>
          <w:color w:val="999999"/>
          <w:sz w:val="20"/>
          <w:szCs w:val="20"/>
        </w:rPr>
        <w:t xml:space="preserve">来源：网络  作者：雪域冰心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一、经济原因　　自“靖康之变”之后，中国的经济重心完成南移，长江中下游流域成为全国的经济重心。　　元朝初年蒙古军对江南的洗劫以及元朝对江南财政赋税的巨大依赖(元末民谣称“贫极江南，富称塞北”)说明了江南在全国中的重要地位。　　再加上黄道...</w:t>
      </w:r>
    </w:p>
    <w:p>
      <w:pPr>
        <w:ind w:left="0" w:right="0" w:firstLine="560"/>
        <w:spacing w:before="450" w:after="450" w:line="312" w:lineRule="auto"/>
      </w:pPr>
      <w:r>
        <w:rPr>
          <w:rFonts w:ascii="宋体" w:hAnsi="宋体" w:eastAsia="宋体" w:cs="宋体"/>
          <w:color w:val="000"/>
          <w:sz w:val="28"/>
          <w:szCs w:val="28"/>
        </w:rPr>
        <w:t xml:space="preserve">　　一、经济原因</w:t>
      </w:r>
    </w:p>
    <w:p>
      <w:pPr>
        <w:ind w:left="0" w:right="0" w:firstLine="560"/>
        <w:spacing w:before="450" w:after="450" w:line="312" w:lineRule="auto"/>
      </w:pPr>
      <w:r>
        <w:rPr>
          <w:rFonts w:ascii="宋体" w:hAnsi="宋体" w:eastAsia="宋体" w:cs="宋体"/>
          <w:color w:val="000"/>
          <w:sz w:val="28"/>
          <w:szCs w:val="28"/>
        </w:rPr>
        <w:t xml:space="preserve">　　自“靖康之变”之后，中国的经济重心完成南移，长江中下游流域成为全国的经济重心。</w:t>
      </w:r>
    </w:p>
    <w:p>
      <w:pPr>
        <w:ind w:left="0" w:right="0" w:firstLine="560"/>
        <w:spacing w:before="450" w:after="450" w:line="312" w:lineRule="auto"/>
      </w:pPr>
      <w:r>
        <w:rPr>
          <w:rFonts w:ascii="宋体" w:hAnsi="宋体" w:eastAsia="宋体" w:cs="宋体"/>
          <w:color w:val="000"/>
          <w:sz w:val="28"/>
          <w:szCs w:val="28"/>
        </w:rPr>
        <w:t xml:space="preserve">　　元朝初年蒙古军对江南的洗劫以及元朝对江南财政赋税的巨大依赖(元末民谣称“贫极江南，富称塞北”)说明了江南在全国中的重要地位。</w:t>
      </w:r>
    </w:p>
    <w:p>
      <w:pPr>
        <w:ind w:left="0" w:right="0" w:firstLine="560"/>
        <w:spacing w:before="450" w:after="450" w:line="312" w:lineRule="auto"/>
      </w:pPr>
      <w:r>
        <w:rPr>
          <w:rFonts w:ascii="宋体" w:hAnsi="宋体" w:eastAsia="宋体" w:cs="宋体"/>
          <w:color w:val="000"/>
          <w:sz w:val="28"/>
          <w:szCs w:val="28"/>
        </w:rPr>
        <w:t xml:space="preserve">　　再加上黄道婆推广纺织技术使江南的手工业在全国处于领先地位，因此当元朝末年江南各地义军因无法忍受元朝高压赋税揭竿而起后被朱元璋逐步纳入麾下时，而元廷掌握的北方自蒙古入侵金朝以来人口仍未恢复(“曩时河上几人家，今日飘零竟无迹。”——元·贡师泰《书河上成安驿》、“二百万家族尽赤，八十里城皆瓦砾。” ——元·郝经《青城行》，其实不止北方，全国人口都未恢复，公元1259年底，蒙古占领的原金国境内和川陕四路加上此时的南宋境内总共为61,500,000人，据《元史》记载，到公元1330年元文宗至顺元年全国有纳赋户1386.0699万户，口59,510,000人。估计实际有60,000,000人)，因此明朝占有经济上的优势。</w:t>
      </w:r>
    </w:p>
    <w:p>
      <w:pPr>
        <w:ind w:left="0" w:right="0" w:firstLine="560"/>
        <w:spacing w:before="450" w:after="450" w:line="312" w:lineRule="auto"/>
      </w:pPr>
      <w:r>
        <w:rPr>
          <w:rFonts w:ascii="宋体" w:hAnsi="宋体" w:eastAsia="宋体" w:cs="宋体"/>
          <w:color w:val="000"/>
          <w:sz w:val="28"/>
          <w:szCs w:val="28"/>
        </w:rPr>
        <w:t xml:space="preserve">　　二、政治原因</w:t>
      </w:r>
    </w:p>
    <w:p>
      <w:pPr>
        <w:ind w:left="0" w:right="0" w:firstLine="560"/>
        <w:spacing w:before="450" w:after="450" w:line="312" w:lineRule="auto"/>
      </w:pPr>
      <w:r>
        <w:rPr>
          <w:rFonts w:ascii="宋体" w:hAnsi="宋体" w:eastAsia="宋体" w:cs="宋体"/>
          <w:color w:val="000"/>
          <w:sz w:val="28"/>
          <w:szCs w:val="28"/>
        </w:rPr>
        <w:t xml:space="preserve">　　自公元1206年铁木真建立大蒙古国以来，蒙古铁骑所向披靡，第一次西征消灭了西辽、花剌子模等强国，第二次西征(长子西征)直接打到匈牙利多瑙河流域，期间与欧洲联军展开的里格尼茨战役一举击溃了三大骑士团(条顿骑士团、圣殿骑士团、医院骑士团)，第三次西征更是消灭了阿拉伯阿拔斯王朝(怛罗斯之战中击败唐朝、改变中亚走向的阿拉伯王朝)和阿萨辛派(电影和游戏《刺客信条》中所描述的刺客组织，英文Assassin的来源)，一路打到巴勒斯坦艾因·贾鲁平原，最终在艾因·贾鲁战役中被埃及马穆鲁克王朝击败(改变了世界走向和伊斯兰世界的命运)。</w:t>
      </w:r>
    </w:p>
    <w:p>
      <w:pPr>
        <w:ind w:left="0" w:right="0" w:firstLine="560"/>
        <w:spacing w:before="450" w:after="450" w:line="312" w:lineRule="auto"/>
      </w:pPr>
      <w:r>
        <w:rPr>
          <w:rFonts w:ascii="宋体" w:hAnsi="宋体" w:eastAsia="宋体" w:cs="宋体"/>
          <w:color w:val="000"/>
          <w:sz w:val="28"/>
          <w:szCs w:val="28"/>
        </w:rPr>
        <w:t xml:space="preserve">　　公元1231~1273年九次征伐高丽，公元1274年、1281年两次征伐日本(文永之役、弘安之役)，公元1284年、1287年两次征伐安南，公元1282年征伐占城，公元1280年、1300年两次征伐缅甸，公元1293年征伐爪哇，公元1300年征伐八百媳妇国(今泰国北部、缅甸东北部)。被蒙古人建立的元朝占领下的汉族，也经历了一次民族性格上的输血，正如《狼图腾》所说：</w:t>
      </w:r>
    </w:p>
    <w:p>
      <w:pPr>
        <w:ind w:left="0" w:right="0" w:firstLine="560"/>
        <w:spacing w:before="450" w:after="450" w:line="312" w:lineRule="auto"/>
      </w:pPr>
      <w:r>
        <w:rPr>
          <w:rFonts w:ascii="宋体" w:hAnsi="宋体" w:eastAsia="宋体" w:cs="宋体"/>
          <w:color w:val="000"/>
          <w:sz w:val="28"/>
          <w:szCs w:val="28"/>
        </w:rPr>
        <w:t xml:space="preserve">　　“明太祖朱元璋和他的儿子明成祖朱棣，就是在经过输血的华夏大地上诞生的中国杰出帝王，在他们的身上具有汉人中少见的狼性性格，具有狼一样的凶猛、智慧、顽强、残忍、气魄和雄心。朱元璋能像唐太宗那样身先士卒，冲锋陷阵。占领南京之后又不像后来的农民起义军领袖洪秀全那样贪图享受，不思进取北伐，而是倾明军主力主将大举北伐，攻下大都。尔后，取四川、定云南，基本完成全国统一。”</w:t>
      </w:r>
    </w:p>
    <w:p>
      <w:pPr>
        <w:ind w:left="0" w:right="0" w:firstLine="560"/>
        <w:spacing w:before="450" w:after="450" w:line="312" w:lineRule="auto"/>
      </w:pPr>
      <w:r>
        <w:rPr>
          <w:rFonts w:ascii="宋体" w:hAnsi="宋体" w:eastAsia="宋体" w:cs="宋体"/>
          <w:color w:val="000"/>
          <w:sz w:val="28"/>
          <w:szCs w:val="28"/>
        </w:rPr>
        <w:t xml:space="preserve">　　三、文化原因</w:t>
      </w:r>
    </w:p>
    <w:p>
      <w:pPr>
        <w:ind w:left="0" w:right="0" w:firstLine="560"/>
        <w:spacing w:before="450" w:after="450" w:line="312" w:lineRule="auto"/>
      </w:pPr>
      <w:r>
        <w:rPr>
          <w:rFonts w:ascii="宋体" w:hAnsi="宋体" w:eastAsia="宋体" w:cs="宋体"/>
          <w:color w:val="000"/>
          <w:sz w:val="28"/>
          <w:szCs w:val="28"/>
        </w:rPr>
        <w:t xml:space="preserve">　　元朝入主中原后，将被征服地区的臣民分为一官、二吏、三僧、四道、五医、六工、七匠、八娼、九儒、十丐十个等级(即“十流”)，读书人社会低下，再加上科举制的衰落，使知识分子将注意力集中到底层人民的普通生活上，客观上促进了元杂剧、散曲等文学艺术的繁荣，反映了人民对专制的反抗和对理想的积极追求，一反宋朝程朱理学和陆九渊“心学”的那种脱离社会实际、压抑自然需求的做法，对于汉族而言某种意义上也是一次思想解放(西欧工业革命的开展是由文艺复兴做好了思想准备，中国五四运动和国民大革命也是由新文化运动做好了思想准备)。</w:t>
      </w:r>
    </w:p>
    <w:p>
      <w:pPr>
        <w:ind w:left="0" w:right="0" w:firstLine="560"/>
        <w:spacing w:before="450" w:after="450" w:line="312" w:lineRule="auto"/>
      </w:pPr>
      <w:r>
        <w:rPr>
          <w:rFonts w:ascii="宋体" w:hAnsi="宋体" w:eastAsia="宋体" w:cs="宋体"/>
          <w:color w:val="000"/>
          <w:sz w:val="28"/>
          <w:szCs w:val="28"/>
        </w:rPr>
        <w:t xml:space="preserve">　　而且元朝的四等人制也激化了民族矛盾(北魏孝文帝改革和金世宗汉化之所以能巩固统治就是因为他们缓和了民族矛盾)，为明朝推翻元朝统治奠定了基础。</w:t>
      </w:r>
    </w:p>
    <w:p>
      <w:pPr>
        <w:ind w:left="0" w:right="0" w:firstLine="560"/>
        <w:spacing w:before="450" w:after="450" w:line="312" w:lineRule="auto"/>
      </w:pPr>
      <w:r>
        <w:rPr>
          <w:rFonts w:ascii="宋体" w:hAnsi="宋体" w:eastAsia="宋体" w:cs="宋体"/>
          <w:color w:val="000"/>
          <w:sz w:val="28"/>
          <w:szCs w:val="28"/>
        </w:rPr>
        <w:t xml:space="preserve">　　四、地缘原因</w:t>
      </w:r>
    </w:p>
    <w:p>
      <w:pPr>
        <w:ind w:left="0" w:right="0" w:firstLine="560"/>
        <w:spacing w:before="450" w:after="450" w:line="312" w:lineRule="auto"/>
      </w:pPr>
      <w:r>
        <w:rPr>
          <w:rFonts w:ascii="宋体" w:hAnsi="宋体" w:eastAsia="宋体" w:cs="宋体"/>
          <w:color w:val="000"/>
          <w:sz w:val="28"/>
          <w:szCs w:val="28"/>
        </w:rPr>
        <w:t xml:space="preserve">　　前面讲到，铁木真建立大蒙古国后因为东征西讨而成为历史上第二大帝国(3300万平方公里，仅次于公元1921年大英帝国的近3400万平方公里)，后因世系分为钦察汗国(即术赤兀鲁思，铁木真长子术赤领地，后因大汗帐篷为金色而得名“金帐汗国”)、察合台汗国(察合台兀鲁思，铁木真次子察合台领地)、窝阔台汗国(窝阔台兀鲁思，铁木真三子窝阔台领地)、伊利汗国(旭烈兀兀鲁思、铁木真四子托雷之子旭烈兀通过第三次西征建立)和大汗汗国(即元朝)，并因此而时常引发叛乱。</w:t>
      </w:r>
    </w:p>
    <w:p>
      <w:pPr>
        <w:ind w:left="0" w:right="0" w:firstLine="560"/>
        <w:spacing w:before="450" w:after="450" w:line="312" w:lineRule="auto"/>
      </w:pPr>
      <w:r>
        <w:rPr>
          <w:rFonts w:ascii="宋体" w:hAnsi="宋体" w:eastAsia="宋体" w:cs="宋体"/>
          <w:color w:val="000"/>
          <w:sz w:val="28"/>
          <w:szCs w:val="28"/>
        </w:rPr>
        <w:t xml:space="preserve">　　先是公元1260年~1264年的阿不里哥之乱(跟忽必烈争夺汗位)，然后是公元1268年~1306年的海都之乱(报复公元1251年蒙哥从窝阔台家族抢走汗位)。</w:t>
      </w:r>
    </w:p>
    <w:p>
      <w:pPr>
        <w:ind w:left="0" w:right="0" w:firstLine="560"/>
        <w:spacing w:before="450" w:after="450" w:line="312" w:lineRule="auto"/>
      </w:pPr>
      <w:r>
        <w:rPr>
          <w:rFonts w:ascii="宋体" w:hAnsi="宋体" w:eastAsia="宋体" w:cs="宋体"/>
          <w:color w:val="000"/>
          <w:sz w:val="28"/>
          <w:szCs w:val="28"/>
        </w:rPr>
        <w:t xml:space="preserve">　　接着是公元1287~1292年的乃颜之乱(不满元廷加强中央集权而损害自身利益)。</w:t>
      </w:r>
    </w:p>
    <w:p>
      <w:pPr>
        <w:ind w:left="0" w:right="0" w:firstLine="560"/>
        <w:spacing w:before="450" w:after="450" w:line="312" w:lineRule="auto"/>
      </w:pPr>
      <w:r>
        <w:rPr>
          <w:rFonts w:ascii="宋体" w:hAnsi="宋体" w:eastAsia="宋体" w:cs="宋体"/>
          <w:color w:val="000"/>
          <w:sz w:val="28"/>
          <w:szCs w:val="28"/>
        </w:rPr>
        <w:t xml:space="preserve">　　再接下来是公元1328~1329年的“三帝之立”(上都拥立泰定帝之子阿速吉八，大都拥立文宗图帖睦尔，上都得到辽东、陕西、四川等地支持但最终被大都击败，和世剌被拥立为明宗后暴毙，文宗图帖睦尔复位)，最终在元顺帝时江南爆发反元起义时，华北的察罕帖木儿、扩廓帖木儿、李思齐、张良弼、孔兴、脱列伯、貊高、关保等元军将领依旧混战。</w:t>
      </w:r>
    </w:p>
    <w:p>
      <w:pPr>
        <w:ind w:left="0" w:right="0" w:firstLine="560"/>
        <w:spacing w:before="450" w:after="450" w:line="312" w:lineRule="auto"/>
      </w:pPr>
      <w:r>
        <w:rPr>
          <w:rFonts w:ascii="宋体" w:hAnsi="宋体" w:eastAsia="宋体" w:cs="宋体"/>
          <w:color w:val="000"/>
          <w:sz w:val="28"/>
          <w:szCs w:val="28"/>
        </w:rPr>
        <w:t xml:space="preserve">　　元朝的内讧也为明朝崛起提供了机会，甚至在明朝夺取大都后，退守漠北的北元依旧因内讧分裂为东部的兀良哈、中部的鞑靼和西部的瓦剌(即卫拉特)，而公元1404年帖木儿东征明朝，根据《蒙古源流》的猜想，仍是假道灭虢实际上奔着北元汗位去的。</w:t>
      </w:r>
    </w:p>
    <w:p>
      <w:pPr>
        <w:ind w:left="0" w:right="0" w:firstLine="560"/>
        <w:spacing w:before="450" w:after="450" w:line="312" w:lineRule="auto"/>
      </w:pPr>
      <w:r>
        <w:rPr>
          <w:rFonts w:ascii="宋体" w:hAnsi="宋体" w:eastAsia="宋体" w:cs="宋体"/>
          <w:color w:val="000"/>
          <w:sz w:val="28"/>
          <w:szCs w:val="28"/>
        </w:rPr>
        <w:t xml:space="preserve">　　五、总结</w:t>
      </w:r>
    </w:p>
    <w:p>
      <w:pPr>
        <w:ind w:left="0" w:right="0" w:firstLine="560"/>
        <w:spacing w:before="450" w:after="450" w:line="312" w:lineRule="auto"/>
      </w:pPr>
      <w:r>
        <w:rPr>
          <w:rFonts w:ascii="宋体" w:hAnsi="宋体" w:eastAsia="宋体" w:cs="宋体"/>
          <w:color w:val="000"/>
          <w:sz w:val="28"/>
          <w:szCs w:val="28"/>
        </w:rPr>
        <w:t xml:space="preserve">　　综上所述，得益于政治、经济、文化、地缘等多方面的原因，明朝得以打破中国历史上“北强南弱”的常态而实现逆推，就像战国乱世后出现了秦汉时代、魏晋南北朝乱世后出现了隋唐盛世一样，为中国历史留下了浓墨重彩的一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2026-08-10T21:24:43+08:00</dcterms:created>
  <dcterms:modified xsi:type="dcterms:W3CDTF">2026-08-10T21:24:43+08:00</dcterms:modified>
</cp:coreProperties>
</file>

<file path=docProps/custom.xml><?xml version="1.0" encoding="utf-8"?>
<Properties xmlns="http://schemas.openxmlformats.org/officeDocument/2006/custom-properties" xmlns:vt="http://schemas.openxmlformats.org/officeDocument/2006/docPropsVTypes"/>
</file>