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揭秘古代八大帝王剑 五千年就一把的剑是什么?</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古代八大帝...</w:t>
      </w:r>
    </w:p>
    <w:p>
      <w:pPr>
        <w:ind w:left="0" w:right="0" w:firstLine="560"/>
        <w:spacing w:before="450" w:after="450" w:line="312" w:lineRule="auto"/>
      </w:pPr>
      <w:r>
        <w:rPr>
          <w:rFonts w:ascii="宋体" w:hAnsi="宋体" w:eastAsia="宋体" w:cs="宋体"/>
          <w:color w:val="000"/>
          <w:sz w:val="28"/>
          <w:szCs w:val="28"/>
        </w:rPr>
        <w:t xml:space="preserve">古代八大帝王剑，古代剑常常被当作一种高贵的装饰品，所以在电视剧当中我们都可以看到帝王都喜欢佩戴剑来彰显自己的权利和地位，可以说剑在古代占有极高的份量，古代八大帝王剑是流传已久的宝剑，下面让我们去了解一下古代八大帝王剑都是哪几把吧。</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古代八大帝王剑：夏禹剑</w:t>
      </w:r>
    </w:p>
    <w:p>
      <w:pPr>
        <w:ind w:left="0" w:right="0" w:firstLine="560"/>
        <w:spacing w:before="450" w:after="450" w:line="312" w:lineRule="auto"/>
      </w:pPr>
      <w:r>
        <w:rPr>
          <w:rFonts w:ascii="宋体" w:hAnsi="宋体" w:eastAsia="宋体" w:cs="宋体"/>
          <w:color w:val="000"/>
          <w:sz w:val="28"/>
          <w:szCs w:val="28"/>
        </w:rPr>
        <w:t xml:space="preserve">夏禹剑是一把圣道之剑，众神采首山之铜为黄帝所铸，后传与夏禹。剑身一面刻日月星辰，一面刻山川草木。剑柄一面书农耕畜养之术，一面书四海一统之策。轩辕夏禹剑！对这样一把剑我们还能说些什么呢。黄帝、夏禹！对这样两个人我们还能说些什么呢。勇气、智慧、仁爱……一切归于两个字：圣道。另有一说，夏禹剑和轩辕剑是不同的两把剑。 剑柄一面书农耕畜养之术，一面书四海一统之策是轩辕剑。而剑身一面刻日月星辰，一面刻山川草木的是夏禹剑。</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古代八大帝王剑：太康剑</w:t>
      </w:r>
    </w:p>
    <w:p>
      <w:pPr>
        <w:ind w:left="0" w:right="0" w:firstLine="560"/>
        <w:spacing w:before="450" w:after="450" w:line="312" w:lineRule="auto"/>
      </w:pPr>
      <w:r>
        <w:rPr>
          <w:rFonts w:ascii="宋体" w:hAnsi="宋体" w:eastAsia="宋体" w:cs="宋体"/>
          <w:color w:val="000"/>
          <w:sz w:val="28"/>
          <w:szCs w:val="28"/>
        </w:rPr>
        <w:t xml:space="preserve">太康剑是古代的名剑，太康在位二十九年，辛卯三日铸。梁．陶弘景《古今刀剑录》：“启子太康在位二十九年，岁在三月辛卯春，铸一铜剑，上有八方面，长三尺三寸头，头方。”</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古代八大帝王剑：轻吕剑</w:t>
      </w:r>
    </w:p>
    <w:p>
      <w:pPr>
        <w:ind w:left="0" w:right="0" w:firstLine="560"/>
        <w:spacing w:before="450" w:after="450" w:line="312" w:lineRule="auto"/>
      </w:pPr>
      <w:r>
        <w:rPr>
          <w:rFonts w:ascii="宋体" w:hAnsi="宋体" w:eastAsia="宋体" w:cs="宋体"/>
          <w:color w:val="000"/>
          <w:sz w:val="28"/>
          <w:szCs w:val="28"/>
        </w:rPr>
        <w:t xml:space="preserve">古代名剑，周武王用剑。《逸周书.克殷》：“武王答拜。先入，适王所，乃施射之，三发而后下车，而击之以轻吕，斩之以典钺。”牧野之战胜利后，周武王用“轻吕”剑击刺纣王尸体，用“典钺”砍下纣王脑袋。</w:t>
      </w:r>
    </w:p>
    <w:p>
      <w:pPr>
        <w:ind w:left="0" w:right="0" w:firstLine="560"/>
        <w:spacing w:before="450" w:after="450" w:line="312" w:lineRule="auto"/>
      </w:pPr>
      <w:r>
        <w:rPr>
          <w:rFonts w:ascii="黑体" w:hAnsi="黑体" w:eastAsia="黑体" w:cs="黑体"/>
          <w:color w:val="000000"/>
          <w:sz w:val="36"/>
          <w:szCs w:val="36"/>
          <w:b w:val="1"/>
          <w:bCs w:val="1"/>
        </w:rPr>
        <w:t xml:space="preserve">古代八大帝王剑：吴王光剑</w:t>
      </w:r>
    </w:p>
    <w:p>
      <w:pPr>
        <w:ind w:left="0" w:right="0" w:firstLine="560"/>
        <w:spacing w:before="450" w:after="450" w:line="312" w:lineRule="auto"/>
      </w:pPr>
      <w:r>
        <w:rPr>
          <w:rFonts w:ascii="宋体" w:hAnsi="宋体" w:eastAsia="宋体" w:cs="宋体"/>
          <w:color w:val="000"/>
          <w:sz w:val="28"/>
          <w:szCs w:val="28"/>
        </w:rPr>
        <w:t xml:space="preserve">春秋吴王光剑为春秋晚期的青铜器，为春秋时期吴国君至光所用。安徽南陵县出土文物。剑总长77.3厘米，茎为圆柱形，有二道环棱形箍。剑身有脊。近腊处有两行阴刻篆字铭文：“攻吾王光自乍（作），用剑以战戍人。”</w:t>
      </w:r>
    </w:p>
    <w:p>
      <w:pPr>
        <w:ind w:left="0" w:right="0" w:firstLine="560"/>
        <w:spacing w:before="450" w:after="450" w:line="312" w:lineRule="auto"/>
      </w:pPr>
      <w:r>
        <w:rPr>
          <w:rFonts w:ascii="宋体" w:hAnsi="宋体" w:eastAsia="宋体" w:cs="宋体"/>
          <w:color w:val="000"/>
          <w:sz w:val="28"/>
          <w:szCs w:val="28"/>
        </w:rPr>
        <w:t xml:space="preserve">因为剑上铭文记载它是吴王光使用的剑，故而得名。吴王光剑剑身修长，锋锐极佳。春秋战国时期，征战不断，促成了兵器铸造业的大发展。兵器的产量、质量均有大幅提高。当时的吴与越都是铸剑名邦，兵器质量精纯，装饰华丽，行销天下，历来为后人所称道。吴王光剑铭文字体称为鸟虫书，这是一种鸟形或虫形的艺术字体。春秋中晚期以后这种字体常常作为青铜装饰的一部分而在楚与吴越地区流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2026-03-10T05:56:51+08:00</dcterms:created>
  <dcterms:modified xsi:type="dcterms:W3CDTF">2026-03-10T05:56:51+08:00</dcterms:modified>
</cp:coreProperties>
</file>

<file path=docProps/custom.xml><?xml version="1.0" encoding="utf-8"?>
<Properties xmlns="http://schemas.openxmlformats.org/officeDocument/2006/custom-properties" xmlns:vt="http://schemas.openxmlformats.org/officeDocument/2006/docPropsVTypes"/>
</file>