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史上最著名的四大交际花 太平公主私生活最糜烂?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史上最著名的四大交际花：刘陵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陵是汉朝淮南王刘安的女儿，聪明伶俐口才好。于是，刘安就安排她来京城长安。《史记》曰：“淮南王有女陵，慧，有口辩。王爱陵，常多予金钱，为中诇长安，约结上左右”。意思就是给她钱财，让她在京城多多交际皇帝身边之人。当时刘安想要造反，所以就安排刘陵来京城实施“美人计”，做交际花，四处串联结交大臣，打探消息，拉拢政客等，比如汉武帝舅舅田蚡就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与武则天的小女儿，唐中宗和唐睿宗的妹妹，生平极受父母兄长尤其是其母武则天的宠爱，权倾一时。太平公主的梦想是做女皇，和她妈妈武则天一样，但这个难度真的很大。于是，太平公主就利用她的身份，四处串联交际，甚至为此出卖身体，比如最著名的男人有胡僧惠范、宰相崔湜、司礼丞高戬，都是她的常客。利用这层关系，太平公主也笼络了很大势力。当然，最终因涉及谋反，被唐玄宗赐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是晚唐著名的女诗人，与文学家温庭筠为忘年交，与李冶、薛涛、刘采春并称唐代四大女诗人。鱼玄机有过一段刻骨铭心的婚姻（做小妾），但被抛弃之后，就自暴自弃，开始了疯狂的十年交际花生活。婚姻失败后，鱼玄机出家做了道士。但她却忍耐不住孤独寂寞，于是就打出以诗会友的幌子，只要看到不错的男人，或有才华，或有相貌等，鱼玄机就会和他们厮混，被称为“情欲世界的女皇”。后来，被官府借口打死婢女罪而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北宋末年青楼歌姬，曾深受宋徽宗喜爱，并得到宋朝著名词人周邦彦的垂青，更传说曾与《水浒传》中的燕青有染。当然，有人说李师师为何不愿做宋徽宗的妃子，就是因为爱上了燕青，所以和宋徽宗只是逢场作戏。不管如何，有一定可以肯定，李师师史上最高明的交际花，认识的都是名人雅士，或者权威人士。更为关键的是，虽然李师师不进宫，或聪明的避开宫内勾心斗角，但她却能影响帝国和宋徽宗，所谓“风月影响政治，卧榻左右时局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欧洲历史上最著名的四大交际花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中国历史上最牛的女人 宣太后芈月有多厉害?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世界上最奇怪的10个女人 这样的女人你喜欢吗?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