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揭秘：为何说孙权若能早死几年也算一代明君？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年少万兜鍪，坐断东南战未休，天下英雄谁敌手。曹刘。生子当如孙仲谋。”辛弃疾一首《南乡子》，加上曹操那句名言“生子当如孙仲谋”，让不少人对孙权大是崇拜。孙权早年接替父兄，折节下士，招贤纳才，开拓领土，坐拥江东六郡八十一州，把东吴管理的兵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少万兜鍪，坐断东南战未休，天下英雄谁敌手。曹刘。生子当如孙仲谋。”辛弃疾一首《南乡子》，加上曹操那句名言“生子当如孙仲谋”，让不少人对孙权大是崇拜。孙权早年接替父兄，折节下士，招贤纳才，开拓领土，坐拥江东六郡八十一州，把东吴管理的兵强马壮，人才济济，并在222年称王，229年称帝。然而晚年的孙权性情大变，昏庸无比，直接加速了吴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亶洲在海中，长老传言秦始皇帝遣方士徐福将童男童女数千人入海，求蓬莱神山及仙药。孙权听说有人传言秦始皇帝遣方士徐福将童男童女数千人入海，求蓬莱神山及仙药，于是也遣将军卫温、诸葛直将甲士万人浮海求夷洲及亶洲，当然药是没找到的，不过卫温却到了夷洲，也就是今天的台湾。但孙权却很不高兴，直接“以违诏无功，下狱诛”，就因为没找到，孙权直接就杀了他们。孙权欲废太子孙和，而立鲁王孙霸，吾粲坚持“嫡庶之分”，违忤孙权。当时陆逊也多次上书，抵触了孙权。孙权盛怒之下，处死了吾粲。又多次派中使前去责骂陆逊，陆逊愤恚而死。其余还有陆逊外甥顾谭、顾承、姚信等被孙权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孙登病逝后，孙权就一直在为谁是太子而大动干戈，废孙和，赐死孙霸，立孙亮。孙亮只有10岁，如何能够驾驭的了那些大臣武将？结果被宗室大将孙琳罢黜并杀害。第三位皇帝孙休也饱受权臣之苦，第四位皇帝孙皓，残暴荒淫，终于导致吴国被灭。无怪乎很多人说，孙大帝若能早死几年，也能算一代明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