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三国时期人才辈出，美男谋士才智无双</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三国时期人才辈出，他们或乱世枭雄，或千古名将、或无双谋士，在战乱中纷纷向世人展示着自己的男性魅力。今天小编便来细数三国时期的五大美男子，并欣赏他们在《萌战三国志》中的精美原画吧！ 生得身长八尺，浓眉大眼，阔面重颐，威风凛凛，与文丑大战五六十...</w:t>
      </w:r>
    </w:p>
    <w:p>
      <w:pPr>
        <w:ind w:left="0" w:right="0" w:firstLine="560"/>
        <w:spacing w:before="450" w:after="450" w:line="312" w:lineRule="auto"/>
      </w:pPr>
      <w:r>
        <w:rPr>
          <w:rFonts w:ascii="宋体" w:hAnsi="宋体" w:eastAsia="宋体" w:cs="宋体"/>
          <w:color w:val="000"/>
          <w:sz w:val="28"/>
          <w:szCs w:val="28"/>
        </w:rPr>
        <w:t xml:space="preserve">三国时期人才辈出，他们或乱世枭雄，或千古名将、或无双谋士，在战乱中纷纷向世人展示着自己的男性魅力。今天小编便来细数三国时期的五大美男子，并欣赏他们在《萌战三国志》中的精美原画吧！</w:t>
      </w:r>
    </w:p>
    <w:p>
      <w:pPr>
        <w:ind w:left="0" w:right="0" w:firstLine="560"/>
        <w:spacing w:before="450" w:after="450" w:line="312" w:lineRule="auto"/>
      </w:pPr>
      <w:r>
        <w:rPr>
          <w:rFonts w:ascii="宋体" w:hAnsi="宋体" w:eastAsia="宋体" w:cs="宋体"/>
          <w:color w:val="000"/>
          <w:sz w:val="28"/>
          <w:szCs w:val="28"/>
        </w:rPr>
        <w:t xml:space="preserve">生得身长八尺，浓眉大眼，阔面重颐，威风凛凛，与文丑大战五六十合，胜负未分。这是三国演义中对赵云外貌描写的原文段落。云身长八尺，姿颜雄伟，九个字言简意赅的说明赵云又高又帅，一表人才。</w:t>
      </w:r>
    </w:p>
    <w:p>
      <w:pPr>
        <w:ind w:left="0" w:right="0" w:firstLine="560"/>
        <w:spacing w:before="450" w:after="450" w:line="312" w:lineRule="auto"/>
      </w:pPr>
      <w:r>
        <w:rPr>
          <w:rFonts w:ascii="宋体" w:hAnsi="宋体" w:eastAsia="宋体" w:cs="宋体"/>
          <w:color w:val="000"/>
          <w:sz w:val="28"/>
          <w:szCs w:val="28"/>
        </w:rPr>
        <w:t xml:space="preserve">相比与高达威猛的赵云，马超的美属于精致的美。言未绝，只见一位少年将军，面如冠玉，眼若流星，虎体猿臂，彪腹狼腰；手执长枪，坐骑骏马，从阵中飞出。原来那将即马腾之子马超。</w:t>
      </w:r>
    </w:p>
    <w:p>
      <w:pPr>
        <w:ind w:left="0" w:right="0" w:firstLine="560"/>
        <w:spacing w:before="450" w:after="450" w:line="312" w:lineRule="auto"/>
      </w:pPr>
      <w:r>
        <w:rPr>
          <w:rFonts w:ascii="宋体" w:hAnsi="宋体" w:eastAsia="宋体" w:cs="宋体"/>
          <w:color w:val="000"/>
          <w:sz w:val="28"/>
          <w:szCs w:val="28"/>
        </w:rPr>
        <w:t xml:space="preserve">周瑜的外貌应该是偏秀气的，肤白貌美型美男。《三国志》中记载：瑜长壮有姿貌。《三国演义》中则形容他姿质风流，仪容秀丽，因此在后来的影视作品中，周瑜都是皮肤白皙，容貌秀美的样子。</w:t>
      </w:r>
    </w:p>
    <w:p>
      <w:pPr>
        <w:ind w:left="0" w:right="0" w:firstLine="560"/>
        <w:spacing w:before="450" w:after="450" w:line="312" w:lineRule="auto"/>
      </w:pPr>
      <w:r>
        <w:rPr>
          <w:rFonts w:ascii="宋体" w:hAnsi="宋体" w:eastAsia="宋体" w:cs="宋体"/>
          <w:color w:val="000"/>
          <w:sz w:val="28"/>
          <w:szCs w:val="28"/>
        </w:rPr>
        <w:t xml:space="preserve">亮少有群逸之才，英霸之器，身长八尺，容貌甚伟，时人异焉。历史上的诸葛亮不仅有才，连容貌也是异于常人。老了后也是头戴纶巾、身披鹤氅、仙风道骨的模样。在《萌战三国志》中用的是他年轻时候的模样。</w:t>
      </w:r>
    </w:p>
    <w:p>
      <w:pPr>
        <w:ind w:left="0" w:right="0" w:firstLine="560"/>
        <w:spacing w:before="450" w:after="450" w:line="312" w:lineRule="auto"/>
      </w:pPr>
      <w:r>
        <w:rPr>
          <w:rFonts w:ascii="宋体" w:hAnsi="宋体" w:eastAsia="宋体" w:cs="宋体"/>
          <w:color w:val="000"/>
          <w:sz w:val="28"/>
          <w:szCs w:val="28"/>
        </w:rPr>
        <w:t xml:space="preserve">清秀通雅，有王佐之风这是形容荀彧长得很美，而且是清秀，甚至有辅佐君主之风。三国时期还有个狂人叫祢衡，骂荀彧借面吊丧，意思是你就只剩张脸，可以去吊丧蹭饭！可能这就是最早的靠脸吃饭吧。</w:t>
      </w:r>
    </w:p>
    <w:p>
      <w:pPr>
        <w:ind w:left="0" w:right="0" w:firstLine="560"/>
        <w:spacing w:before="450" w:after="450" w:line="312" w:lineRule="auto"/>
      </w:pPr>
      <w:r>
        <w:rPr>
          <w:rFonts w:ascii="宋体" w:hAnsi="宋体" w:eastAsia="宋体" w:cs="宋体"/>
          <w:color w:val="000"/>
          <w:sz w:val="28"/>
          <w:szCs w:val="28"/>
        </w:rPr>
        <w:t xml:space="preserve">说完美男子，再来看看我们的智囊团。</w:t>
      </w:r>
    </w:p>
    <w:p>
      <w:pPr>
        <w:ind w:left="0" w:right="0" w:firstLine="560"/>
        <w:spacing w:before="450" w:after="450" w:line="312" w:lineRule="auto"/>
      </w:pPr>
      <w:r>
        <w:rPr>
          <w:rFonts w:ascii="宋体" w:hAnsi="宋体" w:eastAsia="宋体" w:cs="宋体"/>
          <w:color w:val="000"/>
          <w:sz w:val="28"/>
          <w:szCs w:val="28"/>
        </w:rPr>
        <w:t xml:space="preserve">贾诩字文和，三国曹魏著名的谋士。贾诩足智多谋、思维缜密，有许多过人之处。但也有不被人接受的过错，并留下骂名。曾是李傕、董卓、张绣等的部下，随张绣依附曹操后，成为曹操“五大谋士”之一。在三国中主要有这几点谋略：效力凉州、献计张绣、劝绣归曹、离间马韩、支持曹丕，这些成功案例，都是贾诩步步高升的前提。贾诩被后人称作“毒士”，为何会有这样一个称呼呢？是因为这样一件事，早期的贾诩并不出名，最开始在李傕手下。初平三年，董卓被王允和吕布杀害，贾诩劝李傕、郭汜等人召集人马攻打长安，李傕等听其意见，血洗长安城，杀死了王允等人。贾诩这个人，见什么人说什么话，说什么是什么。善于运用细致的观察，考虑对话方的身份、性格、爱好等善得人心的方式与人交流，使得对方都听从自己的话。在沟通交流方面能抓住事物的主要矛盾，说辞对方绝不墨守成规，应变能力极强。绝对有实力位居三国谋士排行榜前五名。</w:t>
      </w:r>
    </w:p>
    <w:p>
      <w:pPr>
        <w:ind w:left="0" w:right="0" w:firstLine="560"/>
        <w:spacing w:before="450" w:after="450" w:line="312" w:lineRule="auto"/>
      </w:pPr>
      <w:r>
        <w:rPr>
          <w:rFonts w:ascii="宋体" w:hAnsi="宋体" w:eastAsia="宋体" w:cs="宋体"/>
          <w:color w:val="000"/>
          <w:sz w:val="28"/>
          <w:szCs w:val="28"/>
        </w:rPr>
        <w:t xml:space="preserve">郭嘉，字奉孝，他先在实力较强的袁绍军中出谋划策，后来发现袁绍难成大业，回家赋闲，后经过好友荀彧的推荐，归顺了曹操，在三国时代，既懂战略，又懂战术的郭嘉，往往奇计百出，算无遗策，可是个独一无二的鬼才。民间也有“郭嘉不死，孔明不出”“郭嘉不死，便无三国”等等说法，都是说明郭嘉有多厉害，我们就先来简单说说郭嘉的战绩，官渡之战前，袁强曹弱时，曹操和诸将都惧怕袁绍，郭嘉提出了著名的“十胜十败”之说，不但振作了曹军将士的斗志，更助曹操拟定了远期和近期的作战目标。官渡之战曹操即将粮尽之时，也是郭嘉写信劝曹操坚持到底。曹操攻打吕布时，吕布坚守下邳不出，战役持续了大半年，曹操见士兵疲惫，准备放弃。这时，郭嘉以项羽为例劝谏曹操，提出“有勇无谋者若气衰力竭之时，便不久于败亡”的观点，劝曹操急攻。曹操依郭嘉计策而行，一面攻城，一面决堤水淹下邳，果然攻克下邳，擒杀吕布。官渡之战时，相持官渡之时，曹操得到情报，说孙策准备发兵偷袭曹操位于许都的根据地。人心惶惶之际，郭嘉预测孙策必定要死于刺客之手。后来孙策打猎，果然被仇敌许贡的门客所杀。官渡之战大败而归的袁绍病逝，曹操进攻他的两个儿子，连战连捷。曹军诸将都想乘胜攻破二袁，可就在此时，郭嘉却力排众议，独进奇策，建议退兵“袁绍的两个儿子，袁谭虽是长子，但袁绍更喜欢袁尚。袁绍一直为传位给哪个而犹豫，以至于在撒手人寰之际才草草决定让二子袁尚接位，长子袁谭对此一直心存不满。如果我们攻打，他们一定会联合抗击，如果暂缓用兵，他们一定会爆发内讧。”果不其然，没多久，袁军生变的消息就已传来。曹操乘机回军北上，将袁谭、袁尚各个击破，二袁一死一逃。因为郭嘉的妙计，这一仗赢得既轻松又顺利。就连在赤壁之战后，曹操也大哭说“若奉孝在，决不使吾有此大失”。</w:t>
      </w:r>
    </w:p>
    <w:p>
      <w:pPr>
        <w:ind w:left="0" w:right="0" w:firstLine="560"/>
        <w:spacing w:before="450" w:after="450" w:line="312" w:lineRule="auto"/>
      </w:pPr>
      <w:r>
        <w:rPr>
          <w:rFonts w:ascii="宋体" w:hAnsi="宋体" w:eastAsia="宋体" w:cs="宋体"/>
          <w:color w:val="000"/>
          <w:sz w:val="28"/>
          <w:szCs w:val="28"/>
        </w:rPr>
        <w:t xml:space="preserve">庞统,字士元,生于襄阳的书香门第。是襄阳名士庞德公的侄子，号凤雏，与伏龙诸葛亮齐名，当时隐士司马徽曾对刘备说“伏龙，凤雏，两人得一，可安天下”，伏龙是诸葛亮，凤雏就是庞统，在三国演义中，赤壁之战，庞统巧献连环击，大船连锁，使得赤壁火攻得以成功，庞统本来被鲁肃邀请到孙权手下当谋士，可是孙权十分器重周瑜，而庞统却十分轻视周瑜，引得孙权十分不满，庞统也觉得孙权不会器重他，最后弃之而去，来到刘备身边，刘备也嫌庞统相貌丑陋，起初安排他当了县长，庞统觉得县长屈才，每天饮酒，百日过后，刘备得知庞统整日饮酒，不务正业，便让张飞前去问罪，庞统半日便将百日的公文整理完毕，张飞大惊，急忙向刘备汇报，刘备才重用庞统，后庞统随刘备取蜀，设计斩杀杨怀、高沛，得涪水关。214年，刘备调诸葛亮、张飞等人带兵攻克白帝、江州、江阳。不久，刘备包围雒城(现今的德阳广汉一带)。但在攻雒城之际疑与诸葛亮争功，不听其书信劝阻，冒进至落凤坡，中张任埋伏，被乱箭射死，时年仅三十六岁。刘备极为痛惜，一说到庞统就流泪。为表彰他的功勋，任命他的父亲为议郎，后升任谏议大夫。刘备追赐庞统为关内侯，定其谥号为靖侯。</w:t>
      </w:r>
    </w:p>
    <w:p>
      <w:pPr>
        <w:ind w:left="0" w:right="0" w:firstLine="560"/>
        <w:spacing w:before="450" w:after="450" w:line="312" w:lineRule="auto"/>
      </w:pPr>
      <w:r>
        <w:rPr>
          <w:rFonts w:ascii="宋体" w:hAnsi="宋体" w:eastAsia="宋体" w:cs="宋体"/>
          <w:color w:val="000"/>
          <w:sz w:val="28"/>
          <w:szCs w:val="28"/>
        </w:rPr>
        <w:t xml:space="preserve">司马懿，字仲达，河内郡温县孝敬里（今河南省焦作市温县）人。三国时期魏国政治家、军事谋略家，魏国权臣，西晋王朝的奠基人。《资治通鉴》说司马懿“少聪达，多大略”。在曹操诸多谋士之中，也许司马懿的才略不是最突出的，却是最能韬光养晦、深藏不露者。要不然，正是初生牛犊不怕虎的年龄，面对曹操的征用，断不会想到装病不出的。忍耐是一个政治家的基本功。虽然隐忍与韬晦都有隐藏锋芒、刻意低调行事的意思，但较之于韬晦，隐忍的境界更高，对自我心灵的折磨更强，对自我意志的考验更甚。司马懿是隐忍待时的高手。他起于掾佐，整整小曹操24岁。在曹操手下强将如云、军师满座的形势下，要想存身自强，必须首先学会隐忍和等待。所以，终曹操时代，司马懿无所建树，也不敢建树，蛰伏于朝，大隐于市。我们很难揣测，司马懿的精于隐忍、善于等待，究竟是天生如此，还是与年少时的出场经历有关。总之，司马懿将隐忍待时的功夫发挥到了极致。从具有决定性意义的高平陵之变可以看出，司马懿抓机会能力之强、处事之果决让人叹为观止。</w:t>
      </w:r>
    </w:p>
    <w:p>
      <w:pPr>
        <w:ind w:left="0" w:right="0" w:firstLine="560"/>
        <w:spacing w:before="450" w:after="450" w:line="312" w:lineRule="auto"/>
      </w:pPr>
      <w:r>
        <w:rPr>
          <w:rFonts w:ascii="宋体" w:hAnsi="宋体" w:eastAsia="宋体" w:cs="宋体"/>
          <w:color w:val="000"/>
          <w:sz w:val="28"/>
          <w:szCs w:val="28"/>
        </w:rPr>
        <w:t xml:space="preserve">诸葛亮，字孔明，号伏龙，三国时期蜀汉丞相，杰出的政治家、军事家、散文家、书法家、发明家。在世时被封为武乡侯，死后追谥忠武侯。说到诸葛亮，相信大家都不会陌生。尤其在三国演义中，诸葛亮更是被塑造成了一个神人，呼风唤雨，草船借箭，造连弩，开木牛流马。诸葛亮不仅能力高，还忠心护主，辅佐父子两代，屡建奇功。可惜这位忠心耿耿的丞相，最后积劳成疾，病逝于五丈原。死前更是留下一妙计，保住了自己的陵墓千年未遭人盗。在诸葛亮在蜀国执政期间，蜀国因为刘备对吴国发动的夷陵之战失败后，使蜀国元气大伤，再也无力逐鹿中原沦为魏蜀吴三国之中实力最为弱小的一国。按占据地盘来讲曹魏占据青州、兖州、豫州、徐州、司州、雍州、凉州、并州、幽州、冀州、荆州北部地区。吴国占据着扬州、交州、荆州大部分地区。而蜀国只占据着一个益州。按兵力排序魏国有80万兵力，吴国有23万兵力，蜀国只有10万兵力。弱小的蜀国在和其他两国实力差距如此巨大的情况下能够偏安一方得以保全，并且能够使蜀国国内一片团结，足以证明了诸葛亮的执政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2026-09-16T17:50:52+08:00</dcterms:created>
  <dcterms:modified xsi:type="dcterms:W3CDTF">2026-09-16T17:50:52+08:00</dcterms:modified>
</cp:coreProperties>
</file>

<file path=docProps/custom.xml><?xml version="1.0" encoding="utf-8"?>
<Properties xmlns="http://schemas.openxmlformats.org/officeDocument/2006/custom-properties" xmlns:vt="http://schemas.openxmlformats.org/officeDocument/2006/docPropsVTypes"/>
</file>