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朱棣的皇太子朱高炽监国的评价：中规中矩</w:t>
      </w:r>
      <w:bookmarkEnd w:id="1"/>
    </w:p>
    <w:p>
      <w:pPr>
        <w:jc w:val="center"/>
        <w:spacing w:before="0" w:after="450"/>
      </w:pPr>
      <w:r>
        <w:rPr>
          <w:rFonts w:ascii="Arial" w:hAnsi="Arial" w:eastAsia="Arial" w:cs="Arial"/>
          <w:color w:val="999999"/>
          <w:sz w:val="20"/>
          <w:szCs w:val="20"/>
        </w:rPr>
        <w:t xml:space="preserve">来源：网络  作者：花开彼岸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后代历史学家一直对于朱高炽监国和朱棣北伐这两件事心存疑虑，因为朱高炽监国有人说5次，有人说6次，关于朱高炽监国几次这个问题从来没有人给出明确的答复，大部分的答案都是5次或者6次，因为朱棣北伐也是5次或者6次。　　朱高炽画像　　朱高炽监国...</w:t>
      </w:r>
    </w:p>
    <w:p>
      <w:pPr>
        <w:ind w:left="0" w:right="0" w:firstLine="560"/>
        <w:spacing w:before="450" w:after="450" w:line="312" w:lineRule="auto"/>
      </w:pPr>
      <w:r>
        <w:rPr>
          <w:rFonts w:ascii="宋体" w:hAnsi="宋体" w:eastAsia="宋体" w:cs="宋体"/>
          <w:color w:val="000"/>
          <w:sz w:val="28"/>
          <w:szCs w:val="28"/>
        </w:rPr>
        <w:t xml:space="preserve">　　后代历史学家一直对于朱高炽监国和朱棣北伐这两件事心存疑虑，因为朱高炽监国有人说5次，有人说6次，关于朱高炽监国几次这个问题从来没有人给出明确的答复，大部分的答案都是5次或者6次，因为朱棣北伐也是5次或者6次。　　</w:t>
      </w:r>
    </w:p>
    <w:p>
      <w:pPr>
        <w:ind w:left="0" w:right="0" w:firstLine="560"/>
        <w:spacing w:before="450" w:after="450" w:line="312" w:lineRule="auto"/>
      </w:pPr>
      <w:r>
        <w:rPr>
          <w:rFonts w:ascii="宋体" w:hAnsi="宋体" w:eastAsia="宋体" w:cs="宋体"/>
          <w:color w:val="000"/>
          <w:sz w:val="28"/>
          <w:szCs w:val="28"/>
        </w:rPr>
        <w:t xml:space="preserve">朱高炽画像</w:t>
      </w:r>
    </w:p>
    <w:p>
      <w:pPr>
        <w:ind w:left="0" w:right="0" w:firstLine="560"/>
        <w:spacing w:before="450" w:after="450" w:line="312" w:lineRule="auto"/>
      </w:pPr>
      <w:r>
        <w:rPr>
          <w:rFonts w:ascii="宋体" w:hAnsi="宋体" w:eastAsia="宋体" w:cs="宋体"/>
          <w:color w:val="000"/>
          <w:sz w:val="28"/>
          <w:szCs w:val="28"/>
        </w:rPr>
        <w:t xml:space="preserve">　　朱高炽监国指的是明朝前期朱棣北伐，他把京城的大小管理事务都交给了还是皇太子的朱高炽，而成祖朱棣北伐一共进行了11年的时间，后来历史学家认为朱棣北伐一共有5次或者6次，那么皇太子朱高炽监国一共也进行了5次或者6次。</w:t>
      </w:r>
    </w:p>
    <w:p>
      <w:pPr>
        <w:ind w:left="0" w:right="0" w:firstLine="560"/>
        <w:spacing w:before="450" w:after="450" w:line="312" w:lineRule="auto"/>
      </w:pPr>
      <w:r>
        <w:rPr>
          <w:rFonts w:ascii="宋体" w:hAnsi="宋体" w:eastAsia="宋体" w:cs="宋体"/>
          <w:color w:val="000"/>
          <w:sz w:val="28"/>
          <w:szCs w:val="28"/>
        </w:rPr>
        <w:t xml:space="preserve">　　之所以朱高炽监国几次这个问题有两种截然不同的答案，是因为明成祖朱棣的第五次北伐并没有彻底进行，他的前5次北伐都是自己御驾亲征的，获得了全胜，但是朱棣本人在第五次北伐得胜回朝的途中就染病死了，他死之前命令一位将军进行第六次北伐战争，仍旧让皇太子监国，第六次北伐不是朱棣自己进行的，而是手下一位将军进行的，很多人都认为第六次北伐不应该算在朱棣5次北伐之内。</w:t>
      </w:r>
    </w:p>
    <w:p>
      <w:pPr>
        <w:ind w:left="0" w:right="0" w:firstLine="560"/>
        <w:spacing w:before="450" w:after="450" w:line="312" w:lineRule="auto"/>
      </w:pPr>
      <w:r>
        <w:rPr>
          <w:rFonts w:ascii="宋体" w:hAnsi="宋体" w:eastAsia="宋体" w:cs="宋体"/>
          <w:color w:val="000"/>
          <w:sz w:val="28"/>
          <w:szCs w:val="28"/>
        </w:rPr>
        <w:t xml:space="preserve">　　也正是因为这个原因，对于朱高炽监国几次这个问题有了两种答案，有人认为前5次朱棣北伐是名正言顺的，所以朱高炽一共有5次监国，也有人认为第六次北伐也是在朱棣的授权下进行的，所以朱高炽监国也应该把最后一次算在内，这样一共有6次北伐，朱高炽一共监国6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后代历史学家认为朱高炽监国背景非常复杂，其中包括朱高炽本人的原因，也包括明成祖朱棣6次北伐的雄心壮志，所以朱高炽监国背景主要由两个方面构成，一个是明成祖朱棣即位后迅速把朱高炽立为了太子，并且让他积累了丰富的政治斗争经验，二是明成祖朱棣是一个有雄才大略的人，他的大部分政治生涯都是在边境度过的，并没有对国家大事表现出太大的兴趣。　　</w:t>
      </w:r>
    </w:p>
    <w:p>
      <w:pPr>
        <w:ind w:left="0" w:right="0" w:firstLine="560"/>
        <w:spacing w:before="450" w:after="450" w:line="312" w:lineRule="auto"/>
      </w:pPr>
      <w:r>
        <w:rPr>
          <w:rFonts w:ascii="宋体" w:hAnsi="宋体" w:eastAsia="宋体" w:cs="宋体"/>
          <w:color w:val="000"/>
          <w:sz w:val="28"/>
          <w:szCs w:val="28"/>
        </w:rPr>
        <w:t xml:space="preserve">　　朱高炽画像</w:t>
      </w:r>
    </w:p>
    <w:p>
      <w:pPr>
        <w:ind w:left="0" w:right="0" w:firstLine="560"/>
        <w:spacing w:before="450" w:after="450" w:line="312" w:lineRule="auto"/>
      </w:pPr>
      <w:r>
        <w:rPr>
          <w:rFonts w:ascii="宋体" w:hAnsi="宋体" w:eastAsia="宋体" w:cs="宋体"/>
          <w:color w:val="000"/>
          <w:sz w:val="28"/>
          <w:szCs w:val="28"/>
        </w:rPr>
        <w:t xml:space="preserve">　　其实朱高炽监国背景中最重要的一件事儿就是明太祖朱元璋亲自把朱高炽册立为世子，很多历史学家后来评论说，之所以朱棣能够篡位成功，很大程度上是由于朱高炽的帮助，而且朱高炽本人也是明代历史上有名的明君，他在朱元璋活着的时候就得到了朱元璋的喜爱，而靖难之役之后朱高炽本人的威望更是达到了顶峰，给后来监国奠定了基础。</w:t>
      </w:r>
    </w:p>
    <w:p>
      <w:pPr>
        <w:ind w:left="0" w:right="0" w:firstLine="560"/>
        <w:spacing w:before="450" w:after="450" w:line="312" w:lineRule="auto"/>
      </w:pPr>
      <w:r>
        <w:rPr>
          <w:rFonts w:ascii="宋体" w:hAnsi="宋体" w:eastAsia="宋体" w:cs="宋体"/>
          <w:color w:val="000"/>
          <w:sz w:val="28"/>
          <w:szCs w:val="28"/>
        </w:rPr>
        <w:t xml:space="preserve">　　除此之外，朱高炽监国背景还应该包括明成祖朱棣的6次北伐，明成祖朱棣是明朝历史上少见的能够御驾亲征的皇帝，他即位不到8年之后就开始了大规模的军事行动，曾经5次北伐一共进行了11年，彻底剿除了明朝的边患威胁，但是在他北伐的这段时间内，代替他留守京城处理国事的，正是皇太子朱高炽。</w:t>
      </w:r>
    </w:p>
    <w:p>
      <w:pPr>
        <w:ind w:left="0" w:right="0" w:firstLine="560"/>
        <w:spacing w:before="450" w:after="450" w:line="312" w:lineRule="auto"/>
      </w:pPr>
      <w:r>
        <w:rPr>
          <w:rFonts w:ascii="宋体" w:hAnsi="宋体" w:eastAsia="宋体" w:cs="宋体"/>
          <w:color w:val="000"/>
          <w:sz w:val="28"/>
          <w:szCs w:val="28"/>
        </w:rPr>
        <w:t xml:space="preserve">　　其实除了两位皇帝本身的原因之外，朱高炽监国背景还应该包括大臣的支持，朱高炽在监国之前就已经积累了丰富的政治资本和政治斗争经验，他是一个中规中矩的人，对待党派斗争没有表现出明显的打压态势，而且他的政治手腕也比较高明，使他赢得了一些大臣的爱戴，才能使得朱高炽在朱棣走后快速监国，获取当时大臣的认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高炽监国指的是在明朝永乐前期，作为皇帝的明成祖朱棣北伐，把国家大小事务的决定权都交给了还是皇太子的朱高炽，后代历史学家对朱高炽监国这件事一直抱有充分的肯定态度，认为朱高炽监国影响主要是积极的，因为朱高炽在这段时期内获得了丰富的斗争经验，使得他以后积累了大量的政治资本。　　</w:t>
      </w:r>
    </w:p>
    <w:p>
      <w:pPr>
        <w:ind w:left="0" w:right="0" w:firstLine="560"/>
        <w:spacing w:before="450" w:after="450" w:line="312" w:lineRule="auto"/>
      </w:pPr>
      <w:r>
        <w:rPr>
          <w:rFonts w:ascii="宋体" w:hAnsi="宋体" w:eastAsia="宋体" w:cs="宋体"/>
          <w:color w:val="000"/>
          <w:sz w:val="28"/>
          <w:szCs w:val="28"/>
        </w:rPr>
        <w:t xml:space="preserve">　　朱高炽画像</w:t>
      </w:r>
    </w:p>
    <w:p>
      <w:pPr>
        <w:ind w:left="0" w:right="0" w:firstLine="560"/>
        <w:spacing w:before="450" w:after="450" w:line="312" w:lineRule="auto"/>
      </w:pPr>
      <w:r>
        <w:rPr>
          <w:rFonts w:ascii="宋体" w:hAnsi="宋体" w:eastAsia="宋体" w:cs="宋体"/>
          <w:color w:val="000"/>
          <w:sz w:val="28"/>
          <w:szCs w:val="28"/>
        </w:rPr>
        <w:t xml:space="preserve">　　后代历史学家认为朱高炽监国总的来说对明朝历史的发展是有推动作用的，因为长时间的监国让朱高炽积累了大量治国经验，朱高炽登基以后，对于政敌所采取的手腕大多数都是从这段时间内学来的，而且虽然在位的时间很短，但他也赦免了建文帝时期的许多旧臣，平反了许多冤狱，这些政治经验都是从这段时间内向身边的大臣学来的。</w:t>
      </w:r>
    </w:p>
    <w:p>
      <w:pPr>
        <w:ind w:left="0" w:right="0" w:firstLine="560"/>
        <w:spacing w:before="450" w:after="450" w:line="312" w:lineRule="auto"/>
      </w:pPr>
      <w:r>
        <w:rPr>
          <w:rFonts w:ascii="宋体" w:hAnsi="宋体" w:eastAsia="宋体" w:cs="宋体"/>
          <w:color w:val="000"/>
          <w:sz w:val="28"/>
          <w:szCs w:val="28"/>
        </w:rPr>
        <w:t xml:space="preserve">　　除此之外，朱高炽监国还给当时的知识分子带来好消息，因为明成祖亲政时期知识分子的地位很低下，而皇太子朱高炽性格比较温和，在他治理国家的这段时间内文化得到了复兴，天下百姓得到了休息，读书人的待遇大大提高，使得明朝在这段时间内文化软实力大大提升。</w:t>
      </w:r>
    </w:p>
    <w:p>
      <w:pPr>
        <w:ind w:left="0" w:right="0" w:firstLine="560"/>
        <w:spacing w:before="450" w:after="450" w:line="312" w:lineRule="auto"/>
      </w:pPr>
      <w:r>
        <w:rPr>
          <w:rFonts w:ascii="宋体" w:hAnsi="宋体" w:eastAsia="宋体" w:cs="宋体"/>
          <w:color w:val="000"/>
          <w:sz w:val="28"/>
          <w:szCs w:val="28"/>
        </w:rPr>
        <w:t xml:space="preserve">　　总的来说朱高炽监国影响还是比较有利的，因为朱高炽监国这段时间内不仅停止了国内一些苛捐杂税，而且还平定频繁了西南地区的民族叛乱，对于朝廷内的党派斗争朱高炽也有一定程度的打击，虽然没有彻底清除，但是给明朝前期的统治带来了好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高炽监国指的是在明朝的永乐年间，当时还是皇太子的朱高炽在他的父亲明成祖朱棣北伐期间，留守京城并代行皇权的历史事件，朱高炽监国一直进行了6次，历史学家对于朱高炽监国评价普遍比较好，认为朱高炽作为皇太子，在这次监国中的表现可圈可点。　　</w:t>
      </w:r>
    </w:p>
    <w:p>
      <w:pPr>
        <w:ind w:left="0" w:right="0" w:firstLine="560"/>
        <w:spacing w:before="450" w:after="450" w:line="312" w:lineRule="auto"/>
      </w:pPr>
      <w:r>
        <w:rPr>
          <w:rFonts w:ascii="宋体" w:hAnsi="宋体" w:eastAsia="宋体" w:cs="宋体"/>
          <w:color w:val="000"/>
          <w:sz w:val="28"/>
          <w:szCs w:val="28"/>
        </w:rPr>
        <w:t xml:space="preserve">　　朱高炽画像</w:t>
      </w:r>
    </w:p>
    <w:p>
      <w:pPr>
        <w:ind w:left="0" w:right="0" w:firstLine="560"/>
        <w:spacing w:before="450" w:after="450" w:line="312" w:lineRule="auto"/>
      </w:pPr>
      <w:r>
        <w:rPr>
          <w:rFonts w:ascii="宋体" w:hAnsi="宋体" w:eastAsia="宋体" w:cs="宋体"/>
          <w:color w:val="000"/>
          <w:sz w:val="28"/>
          <w:szCs w:val="28"/>
        </w:rPr>
        <w:t xml:space="preserve">　　很多历史学家评价朱高炽监国的时候都用了中规中矩四个字来形容，因为从永乐六年直到永乐22年，这11年的时间中，朱高炽作为皇太子是当时明朝的实际统治者，他处理日常政事的时候普遍采取了中庸态度，不对哪一方的势力进行剿杀，也不刻意扶持自己的势力，所以在几次重大事件面前他都有惊无险，后代历史学家评价朱高炽是个老实人，因为他从不糊涂做事，极有主见而且非常理智，尤其是在关键时刻能够站稳立场，不轻易得罪别人，在各位大臣党派之间游刃有余的周旋。</w:t>
      </w:r>
    </w:p>
    <w:p>
      <w:pPr>
        <w:ind w:left="0" w:right="0" w:firstLine="560"/>
        <w:spacing w:before="450" w:after="450" w:line="312" w:lineRule="auto"/>
      </w:pPr>
      <w:r>
        <w:rPr>
          <w:rFonts w:ascii="宋体" w:hAnsi="宋体" w:eastAsia="宋体" w:cs="宋体"/>
          <w:color w:val="000"/>
          <w:sz w:val="28"/>
          <w:szCs w:val="28"/>
        </w:rPr>
        <w:t xml:space="preserve">　　不过后来也有历史学家对朱高炽监国评价不是很好，因为有历史学家认为朱高炽在建国的11年时间中没有给大明王朝带来太多的贡献，从永乐6年到永乐22年一直是明朝前期的一个衰退阶段，一方面是因为明成祖朱棣北伐损耗了太多人力物力，第二是因为朱高炽作为皇太子没有行使好自己的权力，没有使得国家经济强盛，人民无忧。但是总的来说朱高炽监国还是一次比较成功的监国，因为朱高炽在这个时期中获得了丰富的政治斗争经验，残酷的政治斗争使得朱高炽即位之后有了丰富的对敌经验，而且朱高炽也处理了来自西南地区的民族叛乱，也斩杀了一些在朝廷内结党营私的大臣，在几次重大事件面前朱高炽表现的都是中规中距，没有可以过分指责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2026-09-20T23:20:28+08:00</dcterms:created>
  <dcterms:modified xsi:type="dcterms:W3CDTF">2026-09-20T23:20:28+08:00</dcterms:modified>
</cp:coreProperties>
</file>

<file path=docProps/custom.xml><?xml version="1.0" encoding="utf-8"?>
<Properties xmlns="http://schemas.openxmlformats.org/officeDocument/2006/custom-properties" xmlns:vt="http://schemas.openxmlformats.org/officeDocument/2006/docPropsVTypes"/>
</file>