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贺若弼渡江破京口：一场被写进战争史的“耐心之战”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589年正月初一，长江下游的江面上弥漫着浓雾，陈朝京口重镇的守军大多被抽去参加建康的元会庆典，江面上连巡逻的战船都寥寥无几。就在这个所有人都以为可以安心欢度新年的时刻，隋朝名将贺若弼率领一万二千精兵，借着大雾的掩护悄然渡过长江，直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正月初一，长江下游的江面上弥漫着浓雾，陈朝京口重镇的守军大多被抽去参加建康的元会庆典，江面上连巡逻的战船都寥寥无几。就在这个所有人都以为可以安心欢度新年的时刻，隋朝名将贺若弼率领一万二千精兵，借着大雾的掩护悄然渡过长江，直扑京口这座陈朝苦心经营多年的江防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以“虚”磨掉敌军的警惕心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早在正式伐陈之前，贺若弼就已经在广陵驻地铺垫了一整套麻痹敌军的布局。他没有急于打造战船、集结大军，反而先从消磨陈军的戒备心入手。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沿江的隋军定期调防，每次换防都大张旗鼓，营帐遍野、锣鼓喧天，摆出一副要立刻渡江的架势。起初对岸的陈军还紧急调集兵力布防，几次三番发现只是普通换防后，便渐渐习以为常，哪怕看到北岸旌旗招展，也懒得再整军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贺若弼还把军中的老弱战马分批卖给陈朝，换回大量优质战船，全部藏在扬子津的芦苇深处，只在江边停泊几十艘破旧的小船。陈军密探远远望见江面上的破船，便认定隋军根本没有足够的渡江船只，对江防的重视程度又降了一截。他还时常带着士兵沿江狩猎，人欢马叫、声势浩大，陈军从最初的紧张戒备，到最后彻底把这些动静当成了隋军的日常游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这套持续数年的“示假隐真”操作，让原本依托长江天险构建的陈朝江防体系，慢慢变成了一层一戳就破的窗户纸。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大雾中的突袭，一战拿下江防核心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朝上下都沉浸在新年宴饮的狂欢里时，贺若弼等来了最佳的战机。他没有按常规的作战节奏提前通报、集结大军，而是带着早已整装待发的精锐部队，借着江面大雾的掩护悄然渡江，直到隋军的士兵已经登上南岸，京口的守军才反应过来敌军已经杀到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六，京口被隋军攻克，陈朝南徐州刺史黄恪和六千余名士兵全部被俘。贺若弼没有下令屠戮，反而严明军纪，对秋毫无犯，还把俘虏全部释放，发给他们粮食和路费，让他们回到江南各地传递隋军的恩德。这一举动直接瓦解了不少陈朝守军的抵抗意志，沿途的百姓也纷纷主动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破京口之后，天下统一的闸门彻底打开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作为建康东面的门户，一旦失守，陈朝的都城就直接暴露在隋军的兵锋之下。贺若弼率军西进，在白土冈与陈朝的精锐主力展开决战，生擒陈军名将萧摩诃，彻底摧毁了陈朝最后的有生力量。几乎同一时间，另一路隋军主将韩擒虎也率部从采石渡江，两路大军合围建康，短短数日便终结了陈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不仅结束了东晋以来近三百年的南北分裂局面，更把“瞒天过海”的军事谋略变成了战争史上的经典范例。贺若弼没有选择硬碰硬的强渡，而是用数年的耐心布局，把最凶险的渡江作战，变成了一次水到渠成的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天险从来都不是真正不可突破的屏障，真正决定战场胜负的，永远是对人心和节奏的精准把控。贺若弼用一场充满耐心的布局，证明了最顶尖的军事智慧，从来都不是追求战场上的以少胜多，而是在开战之前，就已经把胜利的伏笔埋进了对手的松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