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拉美西斯三世：被谋杀的法老，与拉美西斯二世无关系</w:t>
      </w:r>
      <w:bookmarkEnd w:id="1"/>
    </w:p>
    <w:p>
      <w:pPr>
        <w:jc w:val="center"/>
        <w:spacing w:before="0" w:after="450"/>
      </w:pPr>
      <w:r>
        <w:rPr>
          <w:rFonts w:ascii="Arial" w:hAnsi="Arial" w:eastAsia="Arial" w:cs="Arial"/>
          <w:color w:val="999999"/>
          <w:sz w:val="20"/>
          <w:szCs w:val="20"/>
        </w:rPr>
        <w:t xml:space="preserve">来源：网络  作者：风华正茂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在古埃及的众多法老中，拉美西斯三世的名字可能不像他的前辈拉美西斯二世那样广为人知。然而，他的统治时期却因为一场重大的海上战役和神秘的死亡而成为历史学者研究的焦点。本文旨在简要介绍这位法老的生平和他的结局，以及澄清他与拉美西斯二世之间的关...</w:t>
      </w:r>
    </w:p>
    <w:p>
      <w:pPr>
        <w:ind w:left="0" w:right="0" w:firstLine="560"/>
        <w:spacing w:before="450" w:after="450" w:line="312" w:lineRule="auto"/>
      </w:pPr>
      <w:r>
        <w:rPr>
          <w:rFonts w:ascii="宋体" w:hAnsi="宋体" w:eastAsia="宋体" w:cs="宋体"/>
          <w:color w:val="000"/>
          <w:sz w:val="28"/>
          <w:szCs w:val="28"/>
        </w:rPr>
        <w:t xml:space="preserve">　　在古埃及的众多法老中，拉美西斯三世的名字可能不像他的前辈拉美西斯二世那样广为人知。然而，他的统治时期却因为一场重大的海上战役和神秘的死亡而成为历史学者研究的焦点。本文旨在简要介绍这位法老的生平和他的结局，以及澄清他与拉美西斯二世之间的关系。</w:t>
      </w:r>
    </w:p>
    <w:p>
      <w:pPr>
        <w:ind w:left="0" w:right="0" w:firstLine="560"/>
        <w:spacing w:before="450" w:after="450" w:line="312" w:lineRule="auto"/>
      </w:pPr>
      <w:r>
        <w:rPr>
          <w:rFonts w:ascii="宋体" w:hAnsi="宋体" w:eastAsia="宋体" w:cs="宋体"/>
          <w:color w:val="000"/>
          <w:sz w:val="28"/>
          <w:szCs w:val="28"/>
        </w:rPr>
        <w:t xml:space="preserve">　　拉美西斯三世，又名梅内普塔，是古埃及新王国时期第二十王朝的第四位法老。他在位的时间大约是从公元前1186年到公元前1155年。拉美西斯三世的统治被认为是相对和平且繁荣的，他在位期间进行了多项建筑项目，包括在底比斯的神庙工作和在孟菲斯的地区开发。</w:t>
      </w:r>
    </w:p>
    <w:p>
      <w:pPr>
        <w:ind w:left="0" w:right="0" w:firstLine="560"/>
        <w:spacing w:before="450" w:after="450" w:line="312" w:lineRule="auto"/>
      </w:pPr>
      <w:r>
        <w:rPr>
          <w:rFonts w:ascii="宋体" w:hAnsi="宋体" w:eastAsia="宋体" w:cs="宋体"/>
          <w:color w:val="000"/>
          <w:sz w:val="28"/>
          <w:szCs w:val="28"/>
        </w:rPr>
        <w:t xml:space="preserve">　　尽管拉美西斯三世的统治大部分时间内国家稳定，但他最为人所知的事迹是在他统治的第八年发生的一场大规模海战，这也是古代地中海世界最大规模的海战之一。这场战斗通常被称为“利比亚-海上战役”，战斗中埃及海军击败了入侵的“海上民族”。</w:t>
      </w:r>
    </w:p>
    <w:p>
      <w:pPr>
        <w:ind w:left="0" w:right="0" w:firstLine="560"/>
        <w:spacing w:before="450" w:after="450" w:line="312" w:lineRule="auto"/>
      </w:pPr>
      <w:r>
        <w:rPr>
          <w:rFonts w:ascii="宋体" w:hAnsi="宋体" w:eastAsia="宋体" w:cs="宋体"/>
          <w:color w:val="000"/>
          <w:sz w:val="28"/>
          <w:szCs w:val="28"/>
        </w:rPr>
        <w:t xml:space="preserve">　　关于拉美西斯三世的死亡，历史上存在一些争议。传统的埃及史学认为他是自然死亡，但也有一些考古证据显示他可能遭遇了不测。2015年，一项对拉美西斯三世木乃伊的CT扫描发现，他的颈脊椎存在一个可能是由刀伤造成的严重骨折。这一发现引发了广泛的猜测，认为他可能是被谋杀的。然而，这个理论至今没有得到确凿的证据支持，依然是一个未解之谜。</w:t>
      </w:r>
    </w:p>
    <w:p>
      <w:pPr>
        <w:ind w:left="0" w:right="0" w:firstLine="560"/>
        <w:spacing w:before="450" w:after="450" w:line="312" w:lineRule="auto"/>
      </w:pPr>
      <w:r>
        <w:rPr>
          <w:rFonts w:ascii="宋体" w:hAnsi="宋体" w:eastAsia="宋体" w:cs="宋体"/>
          <w:color w:val="000"/>
          <w:sz w:val="28"/>
          <w:szCs w:val="28"/>
        </w:rPr>
        <w:t xml:space="preserve">　　至于拉美西斯三世与拉美西斯二世的关系，则完全是两个不同的人。尽管他们的名字相似，且都属于拉美西斯家族，但他们之间并没有直接的血缘关系。拉美西斯二世是十九王朝的法老，而拉美西斯三世则是两百年后二十王朝的法老。两者之间相隔了几代人，因此，将他们视为直接的血亲或连续的统治序列是错误的。</w:t>
      </w:r>
    </w:p>
    <w:p>
      <w:pPr>
        <w:ind w:left="0" w:right="0" w:firstLine="560"/>
        <w:spacing w:before="450" w:after="450" w:line="312" w:lineRule="auto"/>
      </w:pPr>
      <w:r>
        <w:rPr>
          <w:rFonts w:ascii="宋体" w:hAnsi="宋体" w:eastAsia="宋体" w:cs="宋体"/>
          <w:color w:val="000"/>
          <w:sz w:val="28"/>
          <w:szCs w:val="28"/>
        </w:rPr>
        <w:t xml:space="preserve">　　总结来说，拉美西斯三世是一位在古埃及历史上具有重要地位的法老，他的统治标志着新王国时期的终结和第三中间期的开始。尽管他的死因仍是一个谜，但他在位期间的成就和那场历史性的海上战役无疑为他赢得了在历史上的一席之地。同时，澄清他与拉美西斯二世无血缘关系的事实，有助于我们更准确地理解古埃及的历史脉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2026-10-06T07:43:24+08:00</dcterms:created>
  <dcterms:modified xsi:type="dcterms:W3CDTF">2026-10-06T07:43:24+08:00</dcterms:modified>
</cp:coreProperties>
</file>

<file path=docProps/custom.xml><?xml version="1.0" encoding="utf-8"?>
<Properties xmlns="http://schemas.openxmlformats.org/officeDocument/2006/custom-properties" xmlns:vt="http://schemas.openxmlformats.org/officeDocument/2006/docPropsVTypes"/>
</file>