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关于米哈伊尔·伊万诺维奇·格林卡的评价怎么样？他的作品对世界有什么影响</w:t>
      </w:r>
      <w:bookmarkEnd w:id="1"/>
    </w:p>
    <w:p>
      <w:pPr>
        <w:jc w:val="center"/>
        <w:spacing w:before="0" w:after="450"/>
      </w:pPr>
      <w:r>
        <w:rPr>
          <w:rFonts w:ascii="Arial" w:hAnsi="Arial" w:eastAsia="Arial" w:cs="Arial"/>
          <w:color w:val="999999"/>
          <w:sz w:val="20"/>
          <w:szCs w:val="20"/>
        </w:rPr>
        <w:t xml:space="preserve">来源：网络  作者：独酌月影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格林卡是第一个将俄罗斯民族音乐文化与西方音乐文化交融而使之达到先进水平的作曲家，被视为“俄罗斯古典 音乐之父”。他的音乐以爱国主义的内容和质朴的民族形式相结合而著称，在歌剧、管弦乐、歌曲等重要领域为俄罗斯的音乐创作开辟了新路。他的歌剧，...</w:t>
      </w:r>
    </w:p>
    <w:p>
      <w:pPr>
        <w:ind w:left="0" w:right="0" w:firstLine="560"/>
        <w:spacing w:before="450" w:after="450" w:line="312" w:lineRule="auto"/>
      </w:pPr>
      <w:r>
        <w:rPr>
          <w:rFonts w:ascii="宋体" w:hAnsi="宋体" w:eastAsia="宋体" w:cs="宋体"/>
          <w:color w:val="000"/>
          <w:sz w:val="28"/>
          <w:szCs w:val="28"/>
        </w:rPr>
        <w:t xml:space="preserve">　　格林卡是第一个将俄罗斯民族音乐文化与西方音乐文化交融而使之达到先进水平的作曲家，被视为“俄罗斯古典 音乐之父”。他的音乐以爱国主义的内容和质朴的民族形式相结合而著称，在歌剧、管弦乐、歌曲等重要领域为俄罗斯的音乐创作开辟了新路。他的歌剧，为俄罗斯的歌剧发展铺设了两条路线：一条是爱国主义、英雄主义的历史性题材，以《为沙皇献身》为代表;另一条是神话、传奇题材，以《鲁斯兰与柳德米拉》为代表。在器乐创作领域，还开创了标题性和民歌变奏性质的管弦乐道路。他的作品，风格清新，富于生活气息。而他的艺术歌曲，是建立在城市小调的基础上，使之具有浓郁的俄罗斯风格。此外，他还吸收异国情调和多民族音乐语言来丰富俄罗斯音乐形式，对日后的俄罗斯作曲家影响极大。</w:t>
      </w:r>
    </w:p>
    <w:p>
      <w:pPr>
        <w:ind w:left="0" w:right="0" w:firstLine="560"/>
        <w:spacing w:before="450" w:after="450" w:line="312" w:lineRule="auto"/>
      </w:pPr>
      <w:r>
        <w:rPr>
          <w:rFonts w:ascii="宋体" w:hAnsi="宋体" w:eastAsia="宋体" w:cs="宋体"/>
          <w:color w:val="000"/>
          <w:sz w:val="28"/>
          <w:szCs w:val="28"/>
        </w:rPr>
        <w:t xml:space="preserve">　　格林卡是俄罗斯民族音乐真正的奠基人，被尊称为“俄罗斯音乐之父”，他为俄罗斯民族音乐的发展开创了广阔的前景，对俄罗斯民族音乐 的发展起到了举足轻重的作用。他之后，俄罗斯相继出现了一大批思想成熟，技法高超的民族音乐大师。</w:t>
      </w:r>
    </w:p>
    <w:p>
      <w:pPr>
        <w:ind w:left="0" w:right="0" w:firstLine="560"/>
        <w:spacing w:before="450" w:after="450" w:line="312" w:lineRule="auto"/>
      </w:pPr>
      <w:r>
        <w:rPr>
          <w:rFonts w:ascii="宋体" w:hAnsi="宋体" w:eastAsia="宋体" w:cs="宋体"/>
          <w:color w:val="000"/>
          <w:sz w:val="28"/>
          <w:szCs w:val="28"/>
        </w:rPr>
        <w:t xml:space="preserve">　　作品评价</w:t>
      </w:r>
    </w:p>
    <w:p>
      <w:pPr>
        <w:ind w:left="0" w:right="0" w:firstLine="560"/>
        <w:spacing w:before="450" w:after="450" w:line="312" w:lineRule="auto"/>
      </w:pPr>
      <w:r>
        <w:rPr>
          <w:rFonts w:ascii="宋体" w:hAnsi="宋体" w:eastAsia="宋体" w:cs="宋体"/>
          <w:color w:val="000"/>
          <w:sz w:val="28"/>
          <w:szCs w:val="28"/>
        </w:rPr>
        <w:t xml:space="preserve">　　格林卡的两部歌剧《伊凡·苏萨宁》和《鲁斯兰与柳德米拉》不仅是俄罗斯歌剧宝库中的珍品，而且也是世界歌剧史上的杰作。他的代表作还有管弦乐序曲《马德里之夜》等。</w:t>
      </w:r>
    </w:p>
    <w:p>
      <w:pPr>
        <w:ind w:left="0" w:right="0" w:firstLine="560"/>
        <w:spacing w:before="450" w:after="450" w:line="312" w:lineRule="auto"/>
      </w:pPr>
      <w:r>
        <w:rPr>
          <w:rFonts w:ascii="宋体" w:hAnsi="宋体" w:eastAsia="宋体" w:cs="宋体"/>
          <w:color w:val="000"/>
          <w:sz w:val="28"/>
          <w:szCs w:val="28"/>
        </w:rPr>
        <w:t xml:space="preserve">　　此外，他还作有管弦乐曲、室内乐曲、钢琴曲和歌曲等。“让我每时每刻都和人民在一起，我要和人民同甘苦，共欢乐。”——格林卡这句名言不仅说明了他与俄罗斯民众的亲密关系，而且也可以用来概括他的音乐创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2026-10-20T10:25:47+08:00</dcterms:created>
  <dcterms:modified xsi:type="dcterms:W3CDTF">2026-10-20T10:25:47+08:00</dcterms:modified>
</cp:coreProperties>
</file>

<file path=docProps/custom.xml><?xml version="1.0" encoding="utf-8"?>
<Properties xmlns="http://schemas.openxmlformats.org/officeDocument/2006/custom-properties" xmlns:vt="http://schemas.openxmlformats.org/officeDocument/2006/docPropsVTypes"/>
</file>