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法兰克王国的别称及其历史影响</w:t>
      </w:r>
      <w:bookmarkEnd w:id="1"/>
    </w:p>
    <w:p>
      <w:pPr>
        <w:jc w:val="center"/>
        <w:spacing w:before="0" w:after="450"/>
      </w:pPr>
      <w:r>
        <w:rPr>
          <w:rFonts w:ascii="Arial" w:hAnsi="Arial" w:eastAsia="Arial" w:cs="Arial"/>
          <w:color w:val="999999"/>
          <w:sz w:val="20"/>
          <w:szCs w:val="20"/>
        </w:rPr>
        <w:t xml:space="preserve">来源：网络  作者：蓝色心情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法兰克王国，作为中世纪欧洲的一个重要国家，其影响力远远超出了它的领土范围。这个王国不仅在政治、军事上有着举足轻重的地位，而且在文化、宗教和社会结构上也产生了深远的影响。法兰克王国又被称为什么？这个问题的答案揭示了这个王国的多重身份和它在...</w:t>
      </w:r>
    </w:p>
    <w:p>
      <w:pPr>
        <w:ind w:left="0" w:right="0" w:firstLine="560"/>
        <w:spacing w:before="450" w:after="450" w:line="312" w:lineRule="auto"/>
      </w:pPr>
      <w:r>
        <w:rPr>
          <w:rFonts w:ascii="宋体" w:hAnsi="宋体" w:eastAsia="宋体" w:cs="宋体"/>
          <w:color w:val="000"/>
          <w:sz w:val="28"/>
          <w:szCs w:val="28"/>
        </w:rPr>
        <w:t xml:space="preserve">　　法兰克王国，作为中世纪欧洲的一个重要国家，其影响力远远超出了它的领土范围。这个王国不仅在政治、军事上有着举足轻重的地位，而且在文化、宗教和社会结构上也产生了深远的影响。法兰克王国又被称为什么？这个问题的答案揭示了这个王国的多重身份和它在欧洲历史上的独特地位。</w:t>
      </w:r>
    </w:p>
    <w:p>
      <w:pPr>
        <w:ind w:left="0" w:right="0" w:firstLine="560"/>
        <w:spacing w:before="450" w:after="450" w:line="312" w:lineRule="auto"/>
      </w:pPr>
      <w:r>
        <w:rPr>
          <w:rFonts w:ascii="宋体" w:hAnsi="宋体" w:eastAsia="宋体" w:cs="宋体"/>
          <w:color w:val="000"/>
          <w:sz w:val="28"/>
          <w:szCs w:val="28"/>
        </w:rPr>
        <w:t xml:space="preserve">　　首先，法兰克王国最为人熟知的别称是“查理曼帝国”。这个名字来源于法兰克王国最著名的国王——查理曼，也就是后来被加冕为“罗马人的皇帝”的查理大帝。在他的统治下，法兰克王国达到了空前的繁荣和扩张，其版图涵盖了今天的法国、德国、意大利北部、奥地利等地区。查理曼的统治不仅巩固了法兰克王国的内部统一，而且通过对外征服和传播基督教，将法兰克的影响力扩展到了欧洲的各个角落。因此，法兰克王国在查理曼时期被称为“查理曼帝国”，以彰显其帝国的荣耀和权力。</w:t>
      </w:r>
    </w:p>
    <w:p>
      <w:pPr>
        <w:ind w:left="0" w:right="0" w:firstLine="560"/>
        <w:spacing w:before="450" w:after="450" w:line="312" w:lineRule="auto"/>
      </w:pPr>
      <w:r>
        <w:rPr>
          <w:rFonts w:ascii="宋体" w:hAnsi="宋体" w:eastAsia="宋体" w:cs="宋体"/>
          <w:color w:val="000"/>
          <w:sz w:val="28"/>
          <w:szCs w:val="28"/>
        </w:rPr>
        <w:t xml:space="preserve">　　其次，法兰克王国还被称为“加洛林帝国”。这个名字来源于查理曼的家族——加洛林家族。查理曼的父亲丕平是加洛林家族的开创者，他在751年通过政变成为法兰克国王，从而开启了加洛林王朝。查理曼继承父亲的王位后，进一步扩大了家族的势力范围，使得加洛林家族成为了欧洲最显赫的皇室之一。因此，法兰克王国在加洛林家族统治时期被称为“加洛林帝国”，以纪念这个家族对法兰克乃至整个欧洲的贡献。</w:t>
      </w:r>
    </w:p>
    <w:p>
      <w:pPr>
        <w:ind w:left="0" w:right="0" w:firstLine="560"/>
        <w:spacing w:before="450" w:after="450" w:line="312" w:lineRule="auto"/>
      </w:pPr>
      <w:r>
        <w:rPr>
          <w:rFonts w:ascii="宋体" w:hAnsi="宋体" w:eastAsia="宋体" w:cs="宋体"/>
          <w:color w:val="000"/>
          <w:sz w:val="28"/>
          <w:szCs w:val="28"/>
        </w:rPr>
        <w:t xml:space="preserve">　　此外，法兰克王国还因其独特的社会制度而被称为“封建制度的摇篮”。在法兰克王国时期，封建制度逐渐形成并发展起来，成为了中世纪欧洲社会的基本组织形式。封建制度的核心在于领主与附庸之间的土地授予和保护关系，这种关系构成了封建社会的等级秩序和权力结构。法兰克王国的封建化过程对后世的欧洲社会产生了深远的影响，因此它被称为“封建制度的摇篮”，以表明其在欧洲封建制度发展中的重要地位。</w:t>
      </w:r>
    </w:p>
    <w:p>
      <w:pPr>
        <w:ind w:left="0" w:right="0" w:firstLine="560"/>
        <w:spacing w:before="450" w:after="450" w:line="312" w:lineRule="auto"/>
      </w:pPr>
      <w:r>
        <w:rPr>
          <w:rFonts w:ascii="宋体" w:hAnsi="宋体" w:eastAsia="宋体" w:cs="宋体"/>
          <w:color w:val="000"/>
          <w:sz w:val="28"/>
          <w:szCs w:val="28"/>
        </w:rPr>
        <w:t xml:space="preserve">　　综上所述，法兰克王国又被称为“查理曼帝国”、“加洛林帝国”以及“封建制度的摇篮”。这些别称不仅反映了法兰克王国在不同历史时期的辉煌成就，而且也揭示了它在政治、文化和社会制度上的深刻影响。法兰克王国的历史遗产至今仍在欧洲乃至世界的许多方面发挥着作用，成为了不可磨灭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2026-10-20T11:28:15+08:00</dcterms:created>
  <dcterms:modified xsi:type="dcterms:W3CDTF">2026-10-20T11:28:15+08:00</dcterms:modified>
</cp:coreProperties>
</file>

<file path=docProps/custom.xml><?xml version="1.0" encoding="utf-8"?>
<Properties xmlns="http://schemas.openxmlformats.org/officeDocument/2006/custom-properties" xmlns:vt="http://schemas.openxmlformats.org/officeDocument/2006/docPropsVTypes"/>
</file>