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欧洲中世纪文学是基督教文化与世俗文化相互融合的产物</w:t>
      </w:r>
      <w:bookmarkEnd w:id="1"/>
    </w:p>
    <w:p>
      <w:pPr>
        <w:jc w:val="center"/>
        <w:spacing w:before="0" w:after="450"/>
      </w:pPr>
      <w:r>
        <w:rPr>
          <w:rFonts w:ascii="Arial" w:hAnsi="Arial" w:eastAsia="Arial" w:cs="Arial"/>
          <w:color w:val="999999"/>
          <w:sz w:val="20"/>
          <w:szCs w:val="20"/>
        </w:rPr>
        <w:t xml:space="preserve">来源：网络  作者：莲雾凝露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欧洲中世纪文学是基督教文化与世俗文化相互融合的产物。在整个中世纪里，基杆教在文化、教育、哲学、文艺乃至整个精神领域里，占有绝对的统治地位，成了欧洲封建制度的精神支柱。众所周知，基督教在公元4世纪被罗马帝国定为国教后，在奴隶主意识形态中即...</w:t>
      </w:r>
    </w:p>
    <w:p>
      <w:pPr>
        <w:ind w:left="0" w:right="0" w:firstLine="560"/>
        <w:spacing w:before="450" w:after="450" w:line="312" w:lineRule="auto"/>
      </w:pPr>
      <w:r>
        <w:rPr>
          <w:rFonts w:ascii="宋体" w:hAnsi="宋体" w:eastAsia="宋体" w:cs="宋体"/>
          <w:color w:val="000"/>
          <w:sz w:val="28"/>
          <w:szCs w:val="28"/>
        </w:rPr>
        <w:t xml:space="preserve">　　欧洲中世纪文学是基督教文化与世俗文化相互融合的产物。在整个中世纪里，基杆教在文化、教育、哲学、文艺乃至整个精神领域里，占有绝对的统治地位，成了欧洲封建制度的精神支柱。众所周知，基督教在公元4世纪被罗马帝国定为国教后，在奴隶主意识形态中即开始占据愈来愈大的比重。当日耳曼人在开始结成不同的联盟，如东哥特、西哥特、汪达尔、法兰克、盎格欧洲建立封建制国家的最初几百年间，封建统治者对篆餐教的态度曾经历了敌视、容忍到支持的变化，使基督教成了适应封建制度需要的上层建筑和统治工具。</w:t>
      </w:r>
    </w:p>
    <w:p>
      <w:pPr>
        <w:ind w:left="0" w:right="0" w:firstLine="560"/>
        <w:spacing w:before="450" w:after="450" w:line="312" w:lineRule="auto"/>
      </w:pPr>
      <w:r>
        <w:rPr>
          <w:rFonts w:ascii="宋体" w:hAnsi="宋体" w:eastAsia="宋体" w:cs="宋体"/>
          <w:color w:val="000"/>
          <w:sz w:val="28"/>
          <w:szCs w:val="28"/>
        </w:rPr>
        <w:t xml:space="preserve">　　1054年基督教内部东西两派正式分裂后，西派的天主教在中世纪欧洲各国思想领域中的地位进一步强化。宗教教义就是政治信条，教会垄断了文化教育。当时《圣经》的词句在任何一个法庭上都具有法律效力，一切学术科学都成了神学的奴牌，一切文化艺术都被染上了宗教色彩。但是，也要看到，在基替教逐渐成为中世纪欧洲占统治地位的惫识形态过程中，它与世俗文化之间形成了两种交融关系。一是墓怪教文化在对古希腊以来的世俗文化精神大肆排斥和毁灭的同时。又将某些世俗文化的材料(如古代故事、历史传说、民间传奇等)、体裁(如故事、诗欣、戏剧传奇等)和艺术手法等。</w:t>
      </w:r>
    </w:p>
    <w:p>
      <w:pPr>
        <w:ind w:left="0" w:right="0" w:firstLine="560"/>
        <w:spacing w:before="450" w:after="450" w:line="312" w:lineRule="auto"/>
      </w:pPr>
      <w:r>
        <w:rPr>
          <w:rFonts w:ascii="宋体" w:hAnsi="宋体" w:eastAsia="宋体" w:cs="宋体"/>
          <w:color w:val="000"/>
          <w:sz w:val="28"/>
          <w:szCs w:val="28"/>
        </w:rPr>
        <w:t xml:space="preserve">　　经过改造，纳人到了基督教文化体系之中。二是在中世纪出现的很多世俗作品里，都包含着宗教性的内容，有些作品宗教的因素还很强烈。例如，中世纪后期产生的民间文学、编士文学乃至城市文学中，都显示出了与基告教文化的强烈的融合关系。可以说，正是在上述多种文化的相互碰撞和融合过程中，经过中世纪独特的阶级矛盾与阶级斗争(主要体现为封建地主阶级与农奴阶级的矛盾斗争)的作用，发展成了独具特色的中世纪新质文化和文学。</w:t>
      </w:r>
    </w:p>
    <w:p>
      <w:pPr>
        <w:ind w:left="0" w:right="0" w:firstLine="560"/>
        <w:spacing w:before="450" w:after="450" w:line="312" w:lineRule="auto"/>
      </w:pPr>
      <w:r>
        <w:rPr>
          <w:rFonts w:ascii="宋体" w:hAnsi="宋体" w:eastAsia="宋体" w:cs="宋体"/>
          <w:color w:val="000"/>
          <w:sz w:val="28"/>
          <w:szCs w:val="28"/>
        </w:rPr>
        <w:t xml:space="preserve">　　中世纪欧洲文化和文学的主要思想特点是:</w:t>
      </w:r>
    </w:p>
    <w:p>
      <w:pPr>
        <w:ind w:left="0" w:right="0" w:firstLine="560"/>
        <w:spacing w:before="450" w:after="450" w:line="312" w:lineRule="auto"/>
      </w:pPr>
      <w:r>
        <w:rPr>
          <w:rFonts w:ascii="宋体" w:hAnsi="宋体" w:eastAsia="宋体" w:cs="宋体"/>
          <w:color w:val="000"/>
          <w:sz w:val="28"/>
          <w:szCs w:val="28"/>
        </w:rPr>
        <w:t xml:space="preserve">　　第一、基价教思想制约着中世纪文化。虽然当时的作家所受的影响有深浅的不同，但是，在基督教思想逐渐深人到各个文化领域，并成为中世纪精神支柱的过程中。各类文学无不打上了它的印迹。有些文学作品公开宜扬禁欲主义和来世思想，表现了封建领主和地主阶级及其精神上的代表僧侣阶级的惫识形态特征。同样，也有些作品，仅仅带有祟奉墓势教思想的特点。这反映了基普教对文学影响的复杂性。</w:t>
      </w:r>
    </w:p>
    <w:p>
      <w:pPr>
        <w:ind w:left="0" w:right="0" w:firstLine="560"/>
        <w:spacing w:before="450" w:after="450" w:line="312" w:lineRule="auto"/>
      </w:pPr>
      <w:r>
        <w:rPr>
          <w:rFonts w:ascii="宋体" w:hAnsi="宋体" w:eastAsia="宋体" w:cs="宋体"/>
          <w:color w:val="000"/>
          <w:sz w:val="28"/>
          <w:szCs w:val="28"/>
        </w:rPr>
        <w:t xml:space="preserve">　　第二、在各种文化的交触中。特别是在中世纪封建制度和封建国家形成与确立的历史条件的作用下，中世纪文学突出了各民族文学遗产中的一个基本思想—爱国主义和英雄主义。很多作品描写和反映了欧洲封建国家形成和确立时期的社会现实，歌颂了为保卫国家和民族而献身的英雄人物。赞美了在确保王权中起过重大作用的英明帝王。但有些作品又将歌颂英雄和爱国思想与忠君思想、宗教思想结合起来，这实际上是爱国思想和英雄主义的中世纪化，也是东方古代文化中特有因素对中世纪欧洲文学的影响的反映。</w:t>
      </w:r>
    </w:p>
    <w:p>
      <w:pPr>
        <w:ind w:left="0" w:right="0" w:firstLine="560"/>
        <w:spacing w:before="450" w:after="450" w:line="312" w:lineRule="auto"/>
      </w:pPr>
      <w:r>
        <w:rPr>
          <w:rFonts w:ascii="宋体" w:hAnsi="宋体" w:eastAsia="宋体" w:cs="宋体"/>
          <w:color w:val="000"/>
          <w:sz w:val="28"/>
          <w:szCs w:val="28"/>
        </w:rPr>
        <w:t xml:space="preserve">　　第三、中世纪作为等级森严的杜会结构形态，还出现了特定阶层的文学作品和文学现象。例如骑士阶层、市民阶层的出现，就使得在正统的基督教文学占统治地位的同时，世俗文化的传统也以新的形态发展着，他们的思想感情和生活理想在文学作品中得到了反映。骑士文学将爱情作为描写的主要对象，肯定现世生活，在一定的程度上承继了古代文化精神，背离了禁欲主义。市民文学将笔触指向城市市井生活和世态人情，具有较强的反封建愈义。</w:t>
      </w:r>
    </w:p>
    <w:p>
      <w:pPr>
        <w:ind w:left="0" w:right="0" w:firstLine="560"/>
        <w:spacing w:before="450" w:after="450" w:line="312" w:lineRule="auto"/>
      </w:pPr>
      <w:r>
        <w:rPr>
          <w:rFonts w:ascii="宋体" w:hAnsi="宋体" w:eastAsia="宋体" w:cs="宋体"/>
          <w:color w:val="000"/>
          <w:sz w:val="28"/>
          <w:szCs w:val="28"/>
        </w:rPr>
        <w:t xml:space="preserve">　　欧洲中世纪文学的艺术特征主要表现在:</w:t>
      </w:r>
    </w:p>
    <w:p>
      <w:pPr>
        <w:ind w:left="0" w:right="0" w:firstLine="560"/>
        <w:spacing w:before="450" w:after="450" w:line="312" w:lineRule="auto"/>
      </w:pPr>
      <w:r>
        <w:rPr>
          <w:rFonts w:ascii="宋体" w:hAnsi="宋体" w:eastAsia="宋体" w:cs="宋体"/>
          <w:color w:val="000"/>
          <w:sz w:val="28"/>
          <w:szCs w:val="28"/>
        </w:rPr>
        <w:t xml:space="preserve">　　第一、由于各种不同性质文化的相互交融，古代的、当代的、东方的、西方的、宗教的、世俗的等各种各样的题材进人了文学艺术创作领域，从而极大地拓展了中世纪欧洲文学的描写与反映范围。从中，人们不仅可以看到蛮族旱期以及向封建社会过渡时期的生活，也可以看到封建社会发展和巩固时期的生活;不仅可以了解到中世纪欧洲社会主要阶层人们的风俗习惯，也可以感受到各种文化融合后欧洲独有的社会现实。</w:t>
      </w:r>
    </w:p>
    <w:p>
      <w:pPr>
        <w:ind w:left="0" w:right="0" w:firstLine="560"/>
        <w:spacing w:before="450" w:after="450" w:line="312" w:lineRule="auto"/>
      </w:pPr>
      <w:r>
        <w:rPr>
          <w:rFonts w:ascii="宋体" w:hAnsi="宋体" w:eastAsia="宋体" w:cs="宋体"/>
          <w:color w:val="000"/>
          <w:sz w:val="28"/>
          <w:szCs w:val="28"/>
        </w:rPr>
        <w:t xml:space="preserve">　　第二、在这种特定的历史背景和文化氛围中，欧洲中世纪文学的艺术形式得到了长足的发展。与古希腊古罗马时代比较起来。艺术形式更为成熟:中世纪欧洲文学主要以诗歌为主，其中有史诗、长篇叙事诗、抒情诗和谣曲等。在各种诗歇样式中，形式因素互相影响，互相交融。从而使诗歌形式发展得更为精雅和完备。在叙事性的作品中，艺术形式开始由“繁杂”向“简约”转变。片断生活的描绘和情节线索的单纯集中，愈来愈使作品的结构布局和技巧运用达到自觉的程度。</w:t>
      </w:r>
    </w:p>
    <w:p>
      <w:pPr>
        <w:ind w:left="0" w:right="0" w:firstLine="560"/>
        <w:spacing w:before="450" w:after="450" w:line="312" w:lineRule="auto"/>
      </w:pPr>
      <w:r>
        <w:rPr>
          <w:rFonts w:ascii="宋体" w:hAnsi="宋体" w:eastAsia="宋体" w:cs="宋体"/>
          <w:color w:val="000"/>
          <w:sz w:val="28"/>
          <w:szCs w:val="28"/>
        </w:rPr>
        <w:t xml:space="preserve">　　第三、由于各种文化的影响，在艺术表现手法上有了进一步的开拓。寓意、象征、梦幻、哲理、现实描写、浪漫抒情乃至运用动物故事等都流行于一时，采用各种艺术手法写成的成功作品比比皆是。这充分地反映了中世纪欧洲作家对古代和各民族、各种不同质文学艺术形式的吸收能力，也说明了当时人们的艺术思维的发展并逐渐走向复杂化的现实。</w:t>
      </w:r>
    </w:p>
    <w:p>
      <w:pPr>
        <w:ind w:left="0" w:right="0" w:firstLine="560"/>
        <w:spacing w:before="450" w:after="450" w:line="312" w:lineRule="auto"/>
      </w:pPr>
      <w:r>
        <w:rPr>
          <w:rFonts w:ascii="宋体" w:hAnsi="宋体" w:eastAsia="宋体" w:cs="宋体"/>
          <w:color w:val="000"/>
          <w:sz w:val="28"/>
          <w:szCs w:val="28"/>
        </w:rPr>
        <w:t xml:space="preserve">　　第四、对文学悄感特性把握的能力进一步提高。对人的内心倩感的挖掘是当时出现的爱情题材作品的重要特点。在这类作品中，人的愿望、激情、喜怒哀乐等复杂的心理活动初步得到成功的描绘，从而揭开了人的内心世界帷幕的一角。这是中世纪欧洲艺术上的一个重大的进展。比起古希腊悲剧家欧里庇得斯和古罗马作家奥维德等人的创作来，此时用文学艺术形式表现人的情感更趋于自觉和强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2026-11-01T03:25:06+08:00</dcterms:created>
  <dcterms:modified xsi:type="dcterms:W3CDTF">2026-11-01T03:25:06+08:00</dcterms:modified>
</cp:coreProperties>
</file>

<file path=docProps/custom.xml><?xml version="1.0" encoding="utf-8"?>
<Properties xmlns="http://schemas.openxmlformats.org/officeDocument/2006/custom-properties" xmlns:vt="http://schemas.openxmlformats.org/officeDocument/2006/docPropsVTypes"/>
</file>