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贺兰敏之:大唐第一无耻之人 强奸年幼公主和外婆发生关系</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w:t>
      </w:r>
    </w:p>
    <w:p>
      <w:pPr>
        <w:ind w:left="0" w:right="0" w:firstLine="560"/>
        <w:spacing w:before="450" w:after="450" w:line="312" w:lineRule="auto"/>
      </w:pPr>
      <w:r>
        <w:rPr>
          <w:rFonts w:ascii="宋体" w:hAnsi="宋体" w:eastAsia="宋体" w:cs="宋体"/>
          <w:color w:val="000"/>
          <w:sz w:val="28"/>
          <w:szCs w:val="28"/>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呢？</w:t>
      </w:r>
    </w:p>
    <w:p>
      <w:pPr>
        <w:ind w:left="0" w:right="0" w:firstLine="560"/>
        <w:spacing w:before="450" w:after="450" w:line="312" w:lineRule="auto"/>
      </w:pPr>
      <w:r>
        <w:rPr>
          <w:rFonts w:ascii="黑体" w:hAnsi="黑体" w:eastAsia="黑体" w:cs="黑体"/>
          <w:color w:val="000000"/>
          <w:sz w:val="36"/>
          <w:szCs w:val="36"/>
          <w:b w:val="1"/>
          <w:bCs w:val="1"/>
        </w:rPr>
        <w:t xml:space="preserve">贺兰敏之个人简介：</w:t>
      </w:r>
    </w:p>
    <w:p>
      <w:pPr>
        <w:ind w:left="0" w:right="0" w:firstLine="560"/>
        <w:spacing w:before="450" w:after="450" w:line="312" w:lineRule="auto"/>
      </w:pPr>
      <w:r>
        <w:rPr>
          <w:rFonts w:ascii="宋体" w:hAnsi="宋体" w:eastAsia="宋体" w:cs="宋体"/>
          <w:color w:val="000"/>
          <w:sz w:val="28"/>
          <w:szCs w:val="28"/>
        </w:rPr>
        <w:t xml:space="preserve">贺兰敏之，字常住，汉族，唐代河南洛阳人。贺兰氏源出鲜卑。贺兰敏之是武则天的外甥，武后亲姐姐韩国夫人的儿子，魏国夫人贺兰敏月的哥哥。咸亨二年，杨氏过世，武后拿出一笔钱，命敏之建筑一座大佛像来为杨氏祈福，没想到敏之竟将做佛事的绸缎中饱私囊。敏之既死，武后便召回武元爽之子武承嗣，做武士彟的后嗣。贺兰敏之是年轻英俊、才华横溢，出身高贵，然而很有可能是因少年乱伦阴影导致心理变态的大帅哥，《资治通鉴》称“敏之貌美”，《旧唐书》云其“年少色美”。</w:t>
      </w:r>
    </w:p>
    <w:p>
      <w:pPr>
        <w:ind w:left="0" w:right="0" w:firstLine="560"/>
        <w:spacing w:before="450" w:after="450" w:line="312" w:lineRule="auto"/>
      </w:pPr>
      <w:r>
        <w:rPr>
          <w:rFonts w:ascii="黑体" w:hAnsi="黑体" w:eastAsia="黑体" w:cs="黑体"/>
          <w:color w:val="000000"/>
          <w:sz w:val="36"/>
          <w:szCs w:val="36"/>
          <w:b w:val="1"/>
          <w:bCs w:val="1"/>
        </w:rPr>
        <w:t xml:space="preserve">贺兰敏之强奸太平公主：</w:t>
      </w:r>
    </w:p>
    <w:p>
      <w:pPr>
        <w:ind w:left="0" w:right="0" w:firstLine="560"/>
        <w:spacing w:before="450" w:after="450" w:line="312" w:lineRule="auto"/>
      </w:pPr>
      <w:r>
        <w:rPr>
          <w:rFonts w:ascii="宋体" w:hAnsi="宋体" w:eastAsia="宋体" w:cs="宋体"/>
          <w:color w:val="000"/>
          <w:sz w:val="28"/>
          <w:szCs w:val="28"/>
        </w:rPr>
        <w:t xml:space="preserve">太平公主幼时常到姥姥杨氏家去。当时表哥贺兰敏之因和杨氏私通，也常在姥姥家。在太平公主来往于姥姥家的日子里，她可能遭到过表哥的强奸。《旧唐书·贺兰敏之传》说：“时太平公主尚幼，往来荣国（指武则天母亲杨氏）之家，宫人侍行，又尝为（贺兰）敏之所逼。俄而奸污事发，配流雷州，行至韶州，以马缰自缢而死”。武则天可以容忍外甥与自己的母亲私通，但不能容忍他奸污自己钟爱的小女儿，因此这件事一出，就坚决把贺兰敏之除掉了。</w:t>
      </w:r>
    </w:p>
    <w:p>
      <w:pPr>
        <w:ind w:left="0" w:right="0" w:firstLine="560"/>
        <w:spacing w:before="450" w:after="450" w:line="312" w:lineRule="auto"/>
      </w:pPr>
      <w:r>
        <w:rPr>
          <w:rFonts w:ascii="宋体" w:hAnsi="宋体" w:eastAsia="宋体" w:cs="宋体"/>
          <w:color w:val="000"/>
          <w:sz w:val="28"/>
          <w:szCs w:val="28"/>
        </w:rPr>
        <w:t xml:space="preserve">这件事发生时太平公主最大不超过8岁，它对太平公主的影响可想而知。在以后的岁月中，太平公主私生活上的混乱既与家族和社会风气的影响有关，也与她幼时的经历不无关系。从史书记载看，与太平公主私通的起码有三人。一个是“胡僧惠范，家富于财宝，善事权贵，公主与之私，奏为圣善寺主，加三品，封公，殖货流于江、剑”。这个惠范和尚倚仗太平公主，做了许多坏事。另一个是宰相崔氵是。崔长得很漂亮，但品性不好。他曾把他的妻子和两个女儿都送去侍候太子，自己也“私侍太平公主”。还有一个是司礼丞高戬。关于高戬，我们知之甚少，只知道他是“太平公主之所爱也”。</w:t>
      </w:r>
    </w:p>
    <w:p>
      <w:pPr>
        <w:ind w:left="0" w:right="0" w:firstLine="560"/>
        <w:spacing w:before="450" w:after="450" w:line="312" w:lineRule="auto"/>
      </w:pPr>
      <w:r>
        <w:rPr>
          <w:rFonts w:ascii="黑体" w:hAnsi="黑体" w:eastAsia="黑体" w:cs="黑体"/>
          <w:color w:val="000000"/>
          <w:sz w:val="36"/>
          <w:szCs w:val="36"/>
          <w:b w:val="1"/>
          <w:bCs w:val="1"/>
        </w:rPr>
        <w:t xml:space="preserve">贺兰敏之和武则天母亲私通：</w:t>
      </w:r>
    </w:p>
    <w:p>
      <w:pPr>
        <w:ind w:left="0" w:right="0" w:firstLine="560"/>
        <w:spacing w:before="450" w:after="450" w:line="312" w:lineRule="auto"/>
      </w:pPr>
      <w:r>
        <w:rPr>
          <w:rFonts w:ascii="宋体" w:hAnsi="宋体" w:eastAsia="宋体" w:cs="宋体"/>
          <w:color w:val="000"/>
          <w:sz w:val="28"/>
          <w:szCs w:val="28"/>
        </w:rPr>
        <w:t xml:space="preserve">当年武则天的父亲武士彟原配妻子是相里女士，生了两个儿子：武元庆、武元爽。后来又娶了杨女士，生了三个女儿：长女嫁给了越王府法曹贺兰越石，次女就是武瞾，三女嫁给了郭孝慎。长婿贺兰越石和郭孝慎及幼女都死得早，所以后来武则天当了皇后以后，就只封了母亲杨女士为荣国夫人，大姐被封为韩国夫人。由于武则天的缘故，韩国夫人和女儿贺兰女士经常出入皇宫，因为她们两个同样国色天香，所以唐高宗李治本着不浪费美女资源的原则，对她们母女一同宠爱有加、大小通吃。</w:t>
      </w:r>
    </w:p>
    <w:p>
      <w:pPr>
        <w:ind w:left="0" w:right="0" w:firstLine="560"/>
        <w:spacing w:before="450" w:after="450" w:line="312" w:lineRule="auto"/>
      </w:pPr>
      <w:r>
        <w:rPr>
          <w:rFonts w:ascii="宋体" w:hAnsi="宋体" w:eastAsia="宋体" w:cs="宋体"/>
          <w:color w:val="000"/>
          <w:sz w:val="28"/>
          <w:szCs w:val="28"/>
        </w:rPr>
        <w:t xml:space="preserve">后来韩国夫人不久死去，李治遂加封外甥女兼小情人贺兰女士为魏国夫人，准备将她留在宫中任职，以便随时暗通款曲。武则天听说后妒火中烧，对于这个年轻貌美的外甥女顿起杀机，公元666年八月武则天趁她的两个叔伯兄弟武惟良、武怀运随同各州刺史前往泰山朝见李治并跟随到长安的机会，在武惟良呈现的祭品中下了毒药，送给贺兰女士吃掉，贺兰女士立马毒发香消玉殒，武则天于是趁机迅速查出凶手武惟良、武怀运，将其斩首，以达到一箭双雕的目的，因为这两个人过去对武则天的母亲态度恶劣，武则天早就怀恨在心，必欲除之而后快!</w:t>
      </w:r>
    </w:p>
    <w:p>
      <w:pPr>
        <w:ind w:left="0" w:right="0" w:firstLine="560"/>
        <w:spacing w:before="450" w:after="450" w:line="312" w:lineRule="auto"/>
      </w:pPr>
      <w:r>
        <w:rPr>
          <w:rFonts w:ascii="宋体" w:hAnsi="宋体" w:eastAsia="宋体" w:cs="宋体"/>
          <w:color w:val="000"/>
          <w:sz w:val="28"/>
          <w:szCs w:val="28"/>
        </w:rPr>
        <w:t xml:space="preserve">当初武则天的异母哥哥武元庆去世后，武则天上疏李治请求将她大姐韩国夫人的儿子贺兰敏之改姓武，以充当他父亲武士彟的后嗣孙子，并继承周公爵的爵位，并任命为左散骑常侍、门下省弘文馆学士，看起来春风得意前途无限。然而由于此次贺兰女士惨死时，李治悲痛欲绝哭泣着对贺兰敏之说：“刚才我主持朝会时她还好好的，退朝后就毒发而死，怎么死的这么快呢?”贺兰敏之只是痛哭不已，始终不发一言。</w:t>
      </w:r>
    </w:p>
    <w:p>
      <w:pPr>
        <w:ind w:left="0" w:right="0" w:firstLine="560"/>
        <w:spacing w:before="450" w:after="450" w:line="312" w:lineRule="auto"/>
      </w:pPr>
      <w:r>
        <w:rPr>
          <w:rFonts w:ascii="宋体" w:hAnsi="宋体" w:eastAsia="宋体" w:cs="宋体"/>
          <w:color w:val="000"/>
          <w:sz w:val="28"/>
          <w:szCs w:val="28"/>
        </w:rPr>
        <w:t xml:space="preserve">武则天听到报告后疑心顿起，认为贺兰敏之已经怀疑到她。不过由于他年轻力壮风度翩翩，武则天的母亲杨女士十分宠爱，于是与他通奸，估计是杨女士主动求欢，因为双方的年龄实在是悬殊太大，武则天一时投鼠忌器无法下手，公元670年杨女士去世，武敏之丝毫不悲伤，不但脱下丧服，而且还召唤歌女，演奏音乐。司卫少卿杨思俭的女儿天生丽质有倾国倾城之貌，李治和武则天早已指定为皇太子李弘的太子妃，并且婚期已经确定，然而武敏之色胆包天，居然使用暴力将其强奸，武则天忍无可忍，李治也大怒若狂，因为贺兰敏之和他丈母娘通奸实属于被逼无奈，尚可忍受，而这家伙居然敢强奸自己的儿媳妇太子妃，是可忍孰不可忍!</w:t>
      </w:r>
    </w:p>
    <w:p>
      <w:pPr>
        <w:ind w:left="0" w:right="0" w:firstLine="560"/>
        <w:spacing w:before="450" w:after="450" w:line="312" w:lineRule="auto"/>
      </w:pPr>
      <w:r>
        <w:rPr>
          <w:rFonts w:ascii="宋体" w:hAnsi="宋体" w:eastAsia="宋体" w:cs="宋体"/>
          <w:color w:val="000"/>
          <w:sz w:val="28"/>
          <w:szCs w:val="28"/>
        </w:rPr>
        <w:t xml:space="preserve">如此严重的强奸案如果不严加惩处，李唐皇室颜面何在？不过他却完全忘记了自己娶老爸李世民的老婆武则天以及与贺兰敏之的母亲和姐姐通奸的无耻行为。公元671年6月11日，李治下令将贺兰敏之流放雷州，在走到韶州时，由地方官员用马缰将其绞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2026-04-29T05:00:12+08:00</dcterms:created>
  <dcterms:modified xsi:type="dcterms:W3CDTF">2026-04-29T05:00:12+08:00</dcterms:modified>
</cp:coreProperties>
</file>

<file path=docProps/custom.xml><?xml version="1.0" encoding="utf-8"?>
<Properties xmlns="http://schemas.openxmlformats.org/officeDocument/2006/custom-properties" xmlns:vt="http://schemas.openxmlformats.org/officeDocument/2006/docPropsVTypes"/>
</file>