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十三翼之战:铁木真惨败却得人心 为统一蒙古奠定重要意义</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十三翼之战...</w:t>
      </w:r>
    </w:p>
    <w:p>
      <w:pPr>
        <w:ind w:left="0" w:right="0" w:firstLine="560"/>
        <w:spacing w:before="450" w:after="450" w:line="312" w:lineRule="auto"/>
      </w:pPr>
      <w:r>
        <w:rPr>
          <w:rFonts w:ascii="宋体" w:hAnsi="宋体" w:eastAsia="宋体" w:cs="宋体"/>
          <w:color w:val="000"/>
          <w:sz w:val="28"/>
          <w:szCs w:val="28"/>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w:t>
      </w:r>
    </w:p>
    <w:p>
      <w:pPr>
        <w:ind w:left="0" w:right="0" w:firstLine="560"/>
        <w:spacing w:before="450" w:after="450" w:line="312" w:lineRule="auto"/>
      </w:pPr>
      <w:r>
        <w:rPr>
          <w:rFonts w:ascii="黑体" w:hAnsi="黑体" w:eastAsia="黑体" w:cs="黑体"/>
          <w:color w:val="000000"/>
          <w:sz w:val="36"/>
          <w:szCs w:val="36"/>
          <w:b w:val="1"/>
          <w:bCs w:val="1"/>
        </w:rPr>
        <w:t xml:space="preserve">十三翼之战简介：</w:t>
      </w:r>
    </w:p>
    <w:p>
      <w:pPr>
        <w:ind w:left="0" w:right="0" w:firstLine="560"/>
        <w:spacing w:before="450" w:after="450" w:line="312" w:lineRule="auto"/>
      </w:pPr>
      <w:r>
        <w:rPr>
          <w:rFonts w:ascii="宋体" w:hAnsi="宋体" w:eastAsia="宋体" w:cs="宋体"/>
          <w:color w:val="000"/>
          <w:sz w:val="28"/>
          <w:szCs w:val="28"/>
        </w:rPr>
        <w:t xml:space="preserve">十三翼之战是铁木真统一蒙古进程中与札答兰部首领札木合之间的一场战争，因铁木真将自己所属三万人分为十三翼迎战札木合而得名。十三翼之战的战争结果铁木真失败，但因札木合残杀俘虏，引起部下不满，并归附铁木真，反而增强了他的实力。</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十三翼之战的背景：</w:t>
      </w:r>
    </w:p>
    <w:p>
      <w:pPr>
        <w:ind w:left="0" w:right="0" w:firstLine="560"/>
        <w:spacing w:before="450" w:after="450" w:line="312" w:lineRule="auto"/>
      </w:pPr>
      <w:r>
        <w:rPr>
          <w:rFonts w:ascii="宋体" w:hAnsi="宋体" w:eastAsia="宋体" w:cs="宋体"/>
          <w:color w:val="000"/>
          <w:sz w:val="28"/>
          <w:szCs w:val="28"/>
        </w:rPr>
        <w:t xml:space="preserve">12世纪末，在铁木真的领导下，蒙古乞颜部迅速发展壮大，引起札答兰部首领札木合的不满。金明昌元年，札木合藉口部人劫掠铁木真马群被射杀，联合泰赤乌等十三部共三万人进攻铁木真。铁木真得到札木合部下亦乞列思人的报告后，将自己所属三万人分为十三翼，铁木真和母诃额伦各分统一翼军，其余各翼多由乞颜部贵族统领。双方大战于答阑巴勒主惕。铁木真失利，退避于斡难河上源狭地，札木合也领军还本部，但他却将俘虏分七十大锅煮杀，引起了各部的不满，纷纷归心于铁木真。此战铁木真败而得众，使其军力得以迅速恢复和壮大。</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十三翼之战的经过：</w:t>
      </w:r>
    </w:p>
    <w:p>
      <w:pPr>
        <w:ind w:left="0" w:right="0" w:firstLine="560"/>
        <w:spacing w:before="450" w:after="450" w:line="312" w:lineRule="auto"/>
      </w:pPr>
      <w:r>
        <w:rPr>
          <w:rFonts w:ascii="宋体" w:hAnsi="宋体" w:eastAsia="宋体" w:cs="宋体"/>
          <w:color w:val="000"/>
          <w:sz w:val="28"/>
          <w:szCs w:val="28"/>
        </w:rPr>
        <w:t xml:space="preserve">原本认为自己才是蒙古草原“霸主”不二人选的札木合，面对成吉思汗与日俱增的威望，还有不断增长的部众，逐渐心生怨念。最终，心存芥蒂的成吉思汗和札木合，带领各自的部属分道扬镳。但是，就在分手之际，原本归属札木合的一些小部落转投了成吉思汗。原本就是不欢而散，这下更让心胸狭窄的札木合怒不可遏，在心中埋下了对成吉思汗的仇恨。这种仇恨，只需要一个导火索，就会衍变成一场战争，一场争夺蒙古“霸主”地位的战争。让人想象不到的是，这个导火索不仅来的快，而且是札木合的弟弟塔合察儿。这个生性莽撞，又飞扬跋扈的家伙，知道自己的哥哥对成吉思汗心存不满，所以就经常带领部属去成吉思汗部族放牧的地方捣乱。结果，在一次偷马的时候，被成吉思汗的远房叔叔拙赤发现，并一箭射死了塔合察儿。一直在寻找机会，对成吉思汗开战的札木合，立即以为弟报仇的名义，集结了十三个部族的人马，其中还包括了成吉思汗的世仇泰赤乌部和塔塔尔部落。十三个部落共有人马三万余人，札木合将这三万人分成十三路，向成吉思汗的部族杀去。</w:t>
      </w:r>
    </w:p>
    <w:p>
      <w:pPr>
        <w:ind w:left="0" w:right="0" w:firstLine="560"/>
        <w:spacing w:before="450" w:after="450" w:line="312" w:lineRule="auto"/>
      </w:pPr>
      <w:r>
        <w:rPr>
          <w:rFonts w:ascii="宋体" w:hAnsi="宋体" w:eastAsia="宋体" w:cs="宋体"/>
          <w:color w:val="000"/>
          <w:sz w:val="28"/>
          <w:szCs w:val="28"/>
        </w:rPr>
        <w:t xml:space="preserve">面对强敌，成吉思汗手下的少壮派将军们却群情激奋，大将阿勒坛声称要用自己的宝刀砍掉札木合的脑袋，成吉思汗的弟弟别勒古台也在宣扬与札木合拼个你死我活。但是成吉思却深感忧虑，虽然他的部族也有三万人之多，但是这些人很多事未经战事的普通牧民，札木合的三万人却是各部族挑选出的久经沙场的战士。同时，这是他作为部族首领以来，第一次面对如此强大的敌人，也是第一次指挥如此众多的人马作战，他没有任何经验。但是，摆在他面前的只有迎敌这一条路，因为不论时撤退还是搬请援兵都已经感来不及了。对于获胜没有任何的把握，所以成吉思汗愁眉不展。关键时刻，还是大将速不台提出了合理化建议，将主战场选在答兰巴勒主惕。因为这个地方距离哲列谷很近，一旦成吉思汗作战不利，可以将大军撤到山谷中。然后在利用狭隘的谷口进行防御，就可以保证孛尔斤只部落的有生力量，以图日后的发展。</w:t>
      </w:r>
    </w:p>
    <w:p>
      <w:pPr>
        <w:ind w:left="0" w:right="0" w:firstLine="560"/>
        <w:spacing w:before="450" w:after="450" w:line="312" w:lineRule="auto"/>
      </w:pPr>
      <w:r>
        <w:rPr>
          <w:rFonts w:ascii="宋体" w:hAnsi="宋体" w:eastAsia="宋体" w:cs="宋体"/>
          <w:color w:val="000"/>
          <w:sz w:val="28"/>
          <w:szCs w:val="28"/>
        </w:rPr>
        <w:t xml:space="preserve">速不台的建议让成吉思汗找到了立于不败之地的办法，于是将部属也分成十三翼，准备营击札木合的进攻。这十三翼的划分大致如下：第一翼是铁木真的母亲诃额仑统领的亲族、属民、养子和属于她个人所有的奴仆；第二翼是铁木真直属的部众，包括他的护卫军，是全军的主力；第三翼至第十一翼都是孛尔斤只贵族所率领的族人和属民，第十二、十三翼来自附属蒙古的其他支系。另外命令大将博尔术和者勒蔑，先将部族中的老弱病幼先转移到哲列山谷之中。经过漫长夜晚的等待，蒙古各部之间的惨烈厮杀就要开始了。成吉思汗命令各部以他的白色大纛为依据，大纛进则进，大纛退则退。成吉思汗的命令刚刚下达后不久，札木合联军就开始发起猛烈的进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2025-12-09T00:04:01+08:00</dcterms:created>
  <dcterms:modified xsi:type="dcterms:W3CDTF">2025-12-09T00:04:01+08:00</dcterms:modified>
</cp:coreProperties>
</file>

<file path=docProps/custom.xml><?xml version="1.0" encoding="utf-8"?>
<Properties xmlns="http://schemas.openxmlformats.org/officeDocument/2006/custom-properties" xmlns:vt="http://schemas.openxmlformats.org/officeDocument/2006/docPropsVTypes"/>
</file>