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吕布未能成就霸业的多重解析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，字奉先，号称“飞将”，是东汉末年的一位名将，同时也是汉末群雄之一。他因勇武而闻名，曾有“人中吕布，马中赤兔”的美誉。然而，尽管吕布具备出众的武艺和一定的军事才能，却最终未能成就霸业。　　一、性格缺陷：反复无常，不忠不义　　吕布的性...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号称“飞将”，是东汉末年的一位名将，同时也是汉末群雄之一。他因勇武而闻名，曾有“人中吕布，马中赤兔”的美誉。然而，尽管吕布具备出众的武艺和一定的军事才能，却最终未能成就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一、性格缺陷：反复无常，不忠不义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性格中存在着明显的缺陷，他反复无常，不忠不义。最初，吕布是丁原的部将，但被董卓诱使杀害丁原后归附董卓，并与董卓誓为父子。然而，后来他又被司徒王允唆使诛杀董卓。这种频繁的背叛行为，使得吕布在诸侯中的声誉大打折扣，难以树立威信。此外，他的不忠不义也让他在招募人才和争取民心方面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二、政治智慧不足：缺乏长远规划和战略眼光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吕布显然缺乏长远规划和战略眼光。他虽然勇猛，但在政治斗争和军事战略上往往显得短视和冲动。例如，在占据徐州后，他未能稳定统治，反而趁刘备与袁术作战时袭取了徐州，导致与刘备的关系时好时坏，互相攻伐。这种缺乏稳定联盟和长远规划的行为，使得吕布在群雄逐鹿的乱世中难以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三、缺乏稳定根据地：频繁迁徙，难以立足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军事生涯中，缺乏一个稳定的根据地是他未能成就霸业的重要原因之一。他频繁迁徙，依附于不同的诸侯，如袁绍、张杨等，却始终未能建立起自己的稳固地盘。这种缺乏根据地的状态，使得吕布在军事上难以形成有效的防御和进攻体系，也无法积累足够的资源和兵力来支持他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四、人际关系处理不当：猜忌多疑，难以凝聚人心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人际关系处理上也存在明显的问题。他猜忌多疑，难以凝聚人心。例如，在与曹操的战争中，吕布因猜忌部将陈宫而与之交恶，导致内部不和，最终被曹操击败。此外，他的不忠不义行为也使得他在诸侯和士人中的声誉受损，难以获得广泛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