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明朝嘉靖皇帝的内阁为什么被称为：青词内阁？</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w:t>
      </w:r>
    </w:p>
    <w:p>
      <w:pPr>
        <w:ind w:left="0" w:right="0" w:firstLine="560"/>
        <w:spacing w:before="450" w:after="450" w:line="312" w:lineRule="auto"/>
      </w:pPr>
      <w:r>
        <w:rPr>
          <w:rFonts w:ascii="宋体" w:hAnsi="宋体" w:eastAsia="宋体" w:cs="宋体"/>
          <w:color w:val="000"/>
          <w:sz w:val="28"/>
          <w:szCs w:val="28"/>
        </w:rPr>
        <w:t xml:space="preserve">　　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每次数百名。嘉靖帝二十一年(1542年)，嘉靖帝命宫女们清晨采集甘露兑服参汁以期延年，致使上百名宫女病倒。宫女们忍无可忍，以杨金英为首的宫女差点将嘉靖帝勒死，这就是历史上罕见的宫女弑君的“壬寅宫变”。</w:t>
      </w:r>
    </w:p>
    <w:p>
      <w:pPr>
        <w:ind w:left="0" w:right="0" w:firstLine="560"/>
        <w:spacing w:before="450" w:after="450" w:line="312" w:lineRule="auto"/>
      </w:pPr>
      <w:r>
        <w:rPr>
          <w:rFonts w:ascii="宋体" w:hAnsi="宋体" w:eastAsia="宋体" w:cs="宋体"/>
          <w:color w:val="000"/>
          <w:sz w:val="28"/>
          <w:szCs w:val="28"/>
        </w:rPr>
        <w:t xml:space="preserve">　　那是嘉靖皇帝的内阁为什么被称为:青词内阁呢?</w:t>
      </w:r>
    </w:p>
    <w:p>
      <w:pPr>
        <w:ind w:left="0" w:right="0" w:firstLine="560"/>
        <w:spacing w:before="450" w:after="450" w:line="312" w:lineRule="auto"/>
      </w:pPr>
      <w:r>
        <w:rPr>
          <w:rFonts w:ascii="宋体" w:hAnsi="宋体" w:eastAsia="宋体" w:cs="宋体"/>
          <w:color w:val="000"/>
          <w:sz w:val="28"/>
          <w:szCs w:val="28"/>
        </w:rPr>
        <w:t xml:space="preserve">　　先来看看青词是什么?</w:t>
      </w:r>
    </w:p>
    <w:p>
      <w:pPr>
        <w:ind w:left="0" w:right="0" w:firstLine="560"/>
        <w:spacing w:before="450" w:after="450" w:line="312" w:lineRule="auto"/>
      </w:pPr>
      <w:r>
        <w:rPr>
          <w:rFonts w:ascii="宋体" w:hAnsi="宋体" w:eastAsia="宋体" w:cs="宋体"/>
          <w:color w:val="000"/>
          <w:sz w:val="28"/>
          <w:szCs w:val="28"/>
        </w:rPr>
        <w:t xml:space="preserve">　　青词：道教举行斋醮时献给上天的奏章祝文。一般为骈俪体，用红色颜料写在青藤纸上。要求形式工整和文字华丽。</w:t>
      </w:r>
    </w:p>
    <w:p>
      <w:pPr>
        <w:ind w:left="0" w:right="0" w:firstLine="560"/>
        <w:spacing w:before="450" w:after="450" w:line="312" w:lineRule="auto"/>
      </w:pPr>
      <w:r>
        <w:rPr>
          <w:rFonts w:ascii="宋体" w:hAnsi="宋体" w:eastAsia="宋体" w:cs="宋体"/>
          <w:color w:val="000"/>
          <w:sz w:val="28"/>
          <w:szCs w:val="28"/>
        </w:rPr>
        <w:t xml:space="preserve">　　例子：</w:t>
      </w:r>
    </w:p>
    <w:p>
      <w:pPr>
        <w:ind w:left="0" w:right="0" w:firstLine="560"/>
        <w:spacing w:before="450" w:after="450" w:line="312" w:lineRule="auto"/>
      </w:pPr>
      <w:r>
        <w:rPr>
          <w:rFonts w:ascii="宋体" w:hAnsi="宋体" w:eastAsia="宋体" w:cs="宋体"/>
          <w:color w:val="000"/>
          <w:sz w:val="28"/>
          <w:szCs w:val="28"/>
        </w:rPr>
        <w:t xml:space="preserve">　　洛水玄龟初献瑞，阴数九，阳数九，九九八十一数，数通乎道，道合原始天尊，一诚有感。</w:t>
      </w:r>
    </w:p>
    <w:p>
      <w:pPr>
        <w:ind w:left="0" w:right="0" w:firstLine="560"/>
        <w:spacing w:before="450" w:after="450" w:line="312" w:lineRule="auto"/>
      </w:pPr>
      <w:r>
        <w:rPr>
          <w:rFonts w:ascii="宋体" w:hAnsi="宋体" w:eastAsia="宋体" w:cs="宋体"/>
          <w:color w:val="000"/>
          <w:sz w:val="28"/>
          <w:szCs w:val="28"/>
        </w:rPr>
        <w:t xml:space="preserve">　　岐山丹凤双呈祥，雄鸣六，雌鸣六，六六三十六声，声闻于天，天生嘉靖皇帝，万寿无疆。</w:t>
      </w:r>
    </w:p>
    <w:p>
      <w:pPr>
        <w:ind w:left="0" w:right="0" w:firstLine="560"/>
        <w:spacing w:before="450" w:after="450" w:line="312" w:lineRule="auto"/>
      </w:pPr>
      <w:r>
        <w:rPr>
          <w:rFonts w:ascii="宋体" w:hAnsi="宋体" w:eastAsia="宋体" w:cs="宋体"/>
          <w:color w:val="000"/>
          <w:sz w:val="28"/>
          <w:szCs w:val="28"/>
        </w:rPr>
        <w:t xml:space="preserve">　　嘉靖皇帝喜欢这些青词，下面的人写了好的青词，上交给嘉靖皇帝，然后他就点燃焚化，在这点上，嘉靖可是一个十足的神棍。他一共给自己封了三次道号，从这道号看来，貌似很厉害：</w:t>
      </w:r>
    </w:p>
    <w:p>
      <w:pPr>
        <w:ind w:left="0" w:right="0" w:firstLine="560"/>
        <w:spacing w:before="450" w:after="450" w:line="312" w:lineRule="auto"/>
      </w:pPr>
      <w:r>
        <w:rPr>
          <w:rFonts w:ascii="宋体" w:hAnsi="宋体" w:eastAsia="宋体" w:cs="宋体"/>
          <w:color w:val="000"/>
          <w:sz w:val="28"/>
          <w:szCs w:val="28"/>
        </w:rPr>
        <w:t xml:space="preserve">　　第一次自封为“凌霄上清统雷元阳妙一飞元真君”;</w:t>
      </w:r>
    </w:p>
    <w:p>
      <w:pPr>
        <w:ind w:left="0" w:right="0" w:firstLine="560"/>
        <w:spacing w:before="450" w:after="450" w:line="312" w:lineRule="auto"/>
      </w:pPr>
      <w:r>
        <w:rPr>
          <w:rFonts w:ascii="宋体" w:hAnsi="宋体" w:eastAsia="宋体" w:cs="宋体"/>
          <w:color w:val="000"/>
          <w:sz w:val="28"/>
          <w:szCs w:val="28"/>
        </w:rPr>
        <w:t xml:space="preserve">　　第二次加号为“九天宏教普济生灵掌阴阳功过大道思仁紫极仙翁一阳真人元虚玄应开化伏魔忠孝帝君”;</w:t>
      </w:r>
    </w:p>
    <w:p>
      <w:pPr>
        <w:ind w:left="0" w:right="0" w:firstLine="560"/>
        <w:spacing w:before="450" w:after="450" w:line="312" w:lineRule="auto"/>
      </w:pPr>
      <w:r>
        <w:rPr>
          <w:rFonts w:ascii="宋体" w:hAnsi="宋体" w:eastAsia="宋体" w:cs="宋体"/>
          <w:color w:val="000"/>
          <w:sz w:val="28"/>
          <w:szCs w:val="28"/>
        </w:rPr>
        <w:t xml:space="preserve">　　第三次加号为“太上大罗天仙紫极长生圣智昭灵统三元证应玉虚总管五雷大真人玄都境万寿帝君”。</w:t>
      </w:r>
    </w:p>
    <w:p>
      <w:pPr>
        <w:ind w:left="0" w:right="0" w:firstLine="560"/>
        <w:spacing w:before="450" w:after="450" w:line="312" w:lineRule="auto"/>
      </w:pPr>
      <w:r>
        <w:rPr>
          <w:rFonts w:ascii="宋体" w:hAnsi="宋体" w:eastAsia="宋体" w:cs="宋体"/>
          <w:color w:val="000"/>
          <w:sz w:val="28"/>
          <w:szCs w:val="28"/>
        </w:rPr>
        <w:t xml:space="preserve">　　严嵩虽然是个奸臣，但他也是在文学方面也颇有造诣。他一生著述繁多，文集、诗选、稿件、奏章等加起来有几十种，共计200多万字，其中诗词作品就有1300多首。而他的诗歌中最为著名的就是青词，他更是被称为“青词宰相”。</w:t>
      </w:r>
    </w:p>
    <w:p>
      <w:pPr>
        <w:ind w:left="0" w:right="0" w:firstLine="560"/>
        <w:spacing w:before="450" w:after="450" w:line="312" w:lineRule="auto"/>
      </w:pPr>
      <w:r>
        <w:rPr>
          <w:rFonts w:ascii="宋体" w:hAnsi="宋体" w:eastAsia="宋体" w:cs="宋体"/>
          <w:color w:val="000"/>
          <w:sz w:val="28"/>
          <w:szCs w:val="28"/>
        </w:rPr>
        <w:t xml:space="preserve">　　《明史·宰辅年表》统计显示，嘉靖十七年后，内阁14个辅臣中，有9人是通过撰写青词起家的，所以这样的内阁又被称为青词内阁。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2026-06-19T11:16:34+08:00</dcterms:created>
  <dcterms:modified xsi:type="dcterms:W3CDTF">2026-06-19T11:16:34+08:00</dcterms:modified>
</cp:coreProperties>
</file>

<file path=docProps/custom.xml><?xml version="1.0" encoding="utf-8"?>
<Properties xmlns="http://schemas.openxmlformats.org/officeDocument/2006/custom-properties" xmlns:vt="http://schemas.openxmlformats.org/officeDocument/2006/docPropsVTypes"/>
</file>