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关于有子的评价是怎么样的？有子是怎样一个人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有子(1)曰：“其为人也孝弟(2)，而好犯上者(3)，鲜(4)矣;不好犯上，而好作乱者，未之有也(5)。君子务本(6)，本立而道生(7)。孝弟也者，其为人之本与(8)?”　　【注释】 (1)有子：孔子的学生，姓有，名若，比孔子小13岁，...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有子(1)曰：“其为人也孝弟(2)，而好犯上者(3)，鲜(4)矣;不好犯上，而好作乱者，未之有也(5)。君子务本(6)，本立而道生(7)。孝弟也者，其为人之本与(8)?”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 (1)有子：孔子的学生，姓有，名若，比孔子小13岁，一说小33岁。后一说较为可信。在《论语》书中，记载的孔子学生，一般都称字，只有曾参和有若称“子”。因此，许多人认为《论语》即由曾参和有若的学生所著述。 (2)孝弟：孝，奴隶社会时期所认为的子女对待父母的正确态度;弟，读音和意义与“悌”(音tì)相同，即弟弟对待兄长的正确态度。孝、弟是孔子和儒家特别提倡的两个基本道德规范。旧注说：善事父母曰孝，善事兄长曰弟。 (3)犯上：犯，冒犯、干犯。上，指在上位的人。 (4)鲜：音xiǎn，少的意思。《论语》书中的“鲜”字，都是如此用法。 (5)未之有也：此为“未有之也”的倒装句型。古代汉语的句法有一条规律，否定句的宾语若为代词，一般置于动词之前。 (6)务本：务，专心、致力于。本，根本。 (7)道：在中国古代思想里，道有多种含义。此处的道，指孔子提倡的仁道，即以仁为核心的整个道德思想体系及其在实际生活的体现。简单讲，就是治国做人的基本原则。 (8)为仁之本：仁是孔子哲学思想的最高范畴，又是伦理道德准则。为仁之本，即以孝悌作为仁的根本。还有一种解释，认为古代的“仁”就是“人”字，为仁之本即做人的根本。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 有子说：”孝顺父母，顺从兄长，而喜好触犯上层统治者，这样的人是很少见的。不喜好触犯上层统治者，而喜好造反的人是没有的。君子专心致力于根本的事务，根本建立了，治国做人的原则也就有了。孝顺父母、顺从兄长，这就是仁的根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【评析】 有若认为，人们如果能够在家中对父母尽孝，对兄长顺服，那么他在外就可以对国家尽忠，忠是以孝弟为前提，孝弟以忠为目的。儒家认为，在家中实行了孝弟，统治者内部就不会发生“犯上作乱”的事情;再把孝弟推广到劳动民众中去，民众也会绝对服从，而不会起来造反，这样就可以维护国家和社会的安定。 这里所提的孝悌是仁的根本，对于读者理解孔子以仁为核心的哲学、伦理思想非常重要。在春秋时代，周天子实行嫡长子继承制，其余庶子则分封为诸侯，诸侯以下也是如此。整个社会从天子、诸侯到大夫这样一种政治结构，其基础是封建的宗法血缘关系，而孝、悌说正反映了当时宗法制社会的道德要求。 孝悌与社会的安定有直接关系。孔子看到了这一点，所以他的全部思想主张都是由此出发的，他从为人孝悌就不会发生犯上作乱之事这点上，说明孝悌即为仁的根本这个道理。自春秋战国以后的历代封建统治者和文人，都继承了孔子的孝悌说，主张“以孝治天下”，汉代即是一个显例。他们把道德教化作为实行封建统治的重要手段，把老百姓禁锢在纲常名教、伦理道德的桎梏之中，对民众的道德观念和道德行为产生了极大影响，也对整个中国传统文化产生深刻影响。孝悌说是为封建统治和宗法家族制度服务的，对此应有清醒的认识和分析判别，抛弃封建毒素，继承其合理的内容，充分发挥道德在社会安定方面所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