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秦孝文王嬴柱的简介 秦孝文王的父亲是谁</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孝文王的名字叫做赢柱，也是为安国君，是秦昭襄王的第二个儿子，秦始皇的祖父，但是他在位仅有三天。在这期间，秦孝文王下令大赦罪人，按功表彰先王功臣，优待宗族亲属。他死后葬于寿陵，由他的儿子秦庄襄王继位。　　　　他一生有二十多个儿子，他成为...</w:t>
      </w:r>
    </w:p>
    <w:p>
      <w:pPr>
        <w:ind w:left="0" w:right="0" w:firstLine="560"/>
        <w:spacing w:before="450" w:after="450" w:line="312" w:lineRule="auto"/>
      </w:pPr>
      <w:r>
        <w:rPr>
          <w:rFonts w:ascii="宋体" w:hAnsi="宋体" w:eastAsia="宋体" w:cs="宋体"/>
          <w:color w:val="000"/>
          <w:sz w:val="28"/>
          <w:szCs w:val="28"/>
        </w:rPr>
        <w:t xml:space="preserve">　　秦孝文王的名字叫做赢柱，也是为安国君，是秦昭襄王的第二个儿子，秦始皇的祖父，但是他在位仅有三天。在这期间，秦孝文王下令大赦罪人，按功表彰先王功臣，优待宗族亲属。他死后葬于寿陵，由他的儿子秦庄襄王继位。　　</w:t>
      </w:r>
    </w:p>
    <w:p>
      <w:pPr>
        <w:ind w:left="0" w:right="0" w:firstLine="560"/>
        <w:spacing w:before="450" w:after="450" w:line="312" w:lineRule="auto"/>
      </w:pPr>
      <w:r>
        <w:rPr>
          <w:rFonts w:ascii="宋体" w:hAnsi="宋体" w:eastAsia="宋体" w:cs="宋体"/>
          <w:color w:val="000"/>
          <w:sz w:val="28"/>
          <w:szCs w:val="28"/>
        </w:rPr>
        <w:t xml:space="preserve">　　他一生有二十多个儿子，他成为太子后，将他最宠爱的一名妃子立为正夫人，号为华阳夫人。由于华阳夫人一直没有孩子，安国君就听从他的建议立异人为儿子，本身异人因为生母不受宠爱，还被当做质子被送到赵国。还是在吕不韦的积极劝说下，华阳夫人才成功说服安国君立异人作为自己的继承人。安国君为表决心，还亲自为华阳夫人刻下玉符作为物证，又命令吕不韦当做异人的老师，悉心教导他。还时不时地委托他给异人送了好多的礼物。经过这番折腾后，异人在各大诸侯间的名声越来越大，在吕不韦的帮助下，成功的返回秦国，成为安国君的子嗣。</w:t>
      </w:r>
    </w:p>
    <w:p>
      <w:pPr>
        <w:ind w:left="0" w:right="0" w:firstLine="560"/>
        <w:spacing w:before="450" w:after="450" w:line="312" w:lineRule="auto"/>
      </w:pPr>
      <w:r>
        <w:rPr>
          <w:rFonts w:ascii="宋体" w:hAnsi="宋体" w:eastAsia="宋体" w:cs="宋体"/>
          <w:color w:val="000"/>
          <w:sz w:val="28"/>
          <w:szCs w:val="28"/>
        </w:rPr>
        <w:t xml:space="preserve">　　秦昭襄王五十六年，秦昭襄王逝世，则安国君继位，顺利的当上了秦孝文王。在位期间还追封已经去世的母亲唐八子为唐太后，并与昭襄王同葬在一个陵墓。随后立自己的正妻华阳夫人为王后，而异人也就自然的登上了太子之位。</w:t>
      </w:r>
    </w:p>
    <w:p>
      <w:pPr>
        <w:ind w:left="0" w:right="0" w:firstLine="560"/>
        <w:spacing w:before="450" w:after="450" w:line="312" w:lineRule="auto"/>
      </w:pPr>
      <w:r>
        <w:rPr>
          <w:rFonts w:ascii="宋体" w:hAnsi="宋体" w:eastAsia="宋体" w:cs="宋体"/>
          <w:color w:val="000"/>
          <w:sz w:val="28"/>
          <w:szCs w:val="28"/>
        </w:rPr>
        <w:t xml:space="preserve">　　关于秦孝文王的奇闻异事，一则典故叫做《五足之牛》。根据《汉书·五行志》里的记载，当时的秦孝文王出游，来到朐衍，也就是如今宁夏回族自治区的盐池县，在这期间，就有一个人献上了五足之牛。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孝文王的父亲也就是秦昭襄王，又称秦昭王。他在早年的时候在燕国做人质。在公元前307年，秦武王去世后，他与自己的弟弟争夺皇位，最终登基为王。在他登基在位的这段时间里，算是中国历史上在时间最长的国君之一了。　　</w:t>
      </w:r>
    </w:p>
    <w:p>
      <w:pPr>
        <w:ind w:left="0" w:right="0" w:firstLine="560"/>
        <w:spacing w:before="450" w:after="450" w:line="312" w:lineRule="auto"/>
      </w:pPr>
      <w:r>
        <w:rPr>
          <w:rFonts w:ascii="宋体" w:hAnsi="宋体" w:eastAsia="宋体" w:cs="宋体"/>
          <w:color w:val="000"/>
          <w:sz w:val="28"/>
          <w:szCs w:val="28"/>
        </w:rPr>
        <w:t xml:space="preserve">　　在他执政期间，不断的扩张自己的领土，其中有一场最著名的战役就是秦国与赵国之间的长平之战，该战争也是发生在他晚期的时间段里。在秦昭王四十一年，他听从魏国人范雎的话，夺取了宣太后，魏冉等人的权利，任命范雎为宰相，施行远交近攻的策略。随后大胜赵军，于公元前256年灭了西周。从而奠定了秦朝统一的胜利基础。</w:t>
      </w:r>
    </w:p>
    <w:p>
      <w:pPr>
        <w:ind w:left="0" w:right="0" w:firstLine="560"/>
        <w:spacing w:before="450" w:after="450" w:line="312" w:lineRule="auto"/>
      </w:pPr>
      <w:r>
        <w:rPr>
          <w:rFonts w:ascii="宋体" w:hAnsi="宋体" w:eastAsia="宋体" w:cs="宋体"/>
          <w:color w:val="000"/>
          <w:sz w:val="28"/>
          <w:szCs w:val="28"/>
        </w:rPr>
        <w:t xml:space="preserve">　　关于他的为政举措，对后世有很大的影响。首先他对远交近攻和近交远攻策略有创造性的运用，对巩固巴蜀的统治及稳定有一定的成效，还对秦以后的统一战争有很大的促进作用。其次，他解除了义渠隐患，不仅消除了秦的后顾之忧还为秦统一六国提供了强大的军事资源。他除了政治清明、做出正确的外交军事政策外，还培育了一支能征善战的军队，并取得了连续胜利。</w:t>
      </w:r>
    </w:p>
    <w:p>
      <w:pPr>
        <w:ind w:left="0" w:right="0" w:firstLine="560"/>
        <w:spacing w:before="450" w:after="450" w:line="312" w:lineRule="auto"/>
      </w:pPr>
      <w:r>
        <w:rPr>
          <w:rFonts w:ascii="宋体" w:hAnsi="宋体" w:eastAsia="宋体" w:cs="宋体"/>
          <w:color w:val="000"/>
          <w:sz w:val="28"/>
          <w:szCs w:val="28"/>
        </w:rPr>
        <w:t xml:space="preserve">　　对于他的在位时间是秦代以来在位时间最长的，他的统治甚至是超过了前任的孝公、惠文王、武王的总和。他为秦国所做的杰出贡献以及昭王时代是秦国发展史上最重要的决胜时代，虽然也造成过一些损失，但也不能掩盖这个时代秦国突飞猛进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2026-03-10T05:20:03+08:00</dcterms:created>
  <dcterms:modified xsi:type="dcterms:W3CDTF">2026-03-10T05:20:03+08:00</dcterms:modified>
</cp:coreProperties>
</file>

<file path=docProps/custom.xml><?xml version="1.0" encoding="utf-8"?>
<Properties xmlns="http://schemas.openxmlformats.org/officeDocument/2006/custom-properties" xmlns:vt="http://schemas.openxmlformats.org/officeDocument/2006/docPropsVTypes"/>
</file>