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魏襄王十七年发生了什么 魏襄王的墓在哪里</w:t>
      </w:r>
      <w:bookmarkEnd w:id="1"/>
    </w:p>
    <w:p>
      <w:pPr>
        <w:jc w:val="center"/>
        <w:spacing w:before="0" w:after="450"/>
      </w:pPr>
      <w:r>
        <w:rPr>
          <w:rFonts w:ascii="Arial" w:hAnsi="Arial" w:eastAsia="Arial" w:cs="Arial"/>
          <w:color w:val="999999"/>
          <w:sz w:val="20"/>
          <w:szCs w:val="20"/>
        </w:rPr>
        <w:t xml:space="preserve">来源：网络  作者：梦里寻梅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w:t>
      </w:r>
    </w:p>
    <w:p>
      <w:pPr>
        <w:ind w:left="0" w:right="0" w:firstLine="560"/>
        <w:spacing w:before="450" w:after="450" w:line="312" w:lineRule="auto"/>
      </w:pPr>
      <w:r>
        <w:rPr>
          <w:rFonts w:ascii="宋体" w:hAnsi="宋体" w:eastAsia="宋体" w:cs="宋体"/>
          <w:color w:val="000"/>
          <w:sz w:val="28"/>
          <w:szCs w:val="28"/>
        </w:rPr>
        <w:t xml:space="preserve">　　魏襄王看起来一点都不像君王，他一点都不喜欢打仗。每次好不容易被人劝说要打仗了，到最后一刻他总是收兵而归。有人说他无能，有人说他仁慈，但是我认为他如果生在太平盛世的话会是一个非常不错的人。尤其可以从魏襄王十七年发生的事情看出他的品行，接下来将为大家详细介绍魏襄王十七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302年，秦国与魏国聚在一起谈判，谈判的内容是秦国是否要把抢去的城池归还魏国。魏襄王和秦王约好在临晋进行谈判，两个人如约而至，魏襄王很有礼貌地向秦王问好。秦王怎么看魏襄王都不像一个君王，一点王者之风都没有。早就听说魏襄王信奉儒教，今日秦王见到魏襄王后不得不佩服魏襄王能容的气度。秦王想，我把你城池都夺了过来，你不但不生气，反而求好。</w:t>
      </w:r>
    </w:p>
    <w:p>
      <w:pPr>
        <w:ind w:left="0" w:right="0" w:firstLine="560"/>
        <w:spacing w:before="450" w:after="450" w:line="312" w:lineRule="auto"/>
      </w:pPr>
      <w:r>
        <w:rPr>
          <w:rFonts w:ascii="宋体" w:hAnsi="宋体" w:eastAsia="宋体" w:cs="宋体"/>
          <w:color w:val="000"/>
          <w:sz w:val="28"/>
          <w:szCs w:val="28"/>
        </w:rPr>
        <w:t xml:space="preserve">　　魏襄王开口道：“你看我没有一次出兵攻打过你们，我刚继位那年，其它四个国家策动我攻打你们秦国。当时情况特殊，我不得不答应他们共战你秦国，可是到最后一刻我还是收兵没有攻打你秦国。倘若我那个时候联合其它四国真的攻打秦国的话，一定会生灵涂炭、百姓遭殃，秦国也肯定会因为那一战大伤元气。今天不说别的，就说那件事情，你秦王也应当把城池归还给我魏国啊，否则我无颜面对魏国的列祖列宗和千万百姓啊!”</w:t>
      </w:r>
    </w:p>
    <w:p>
      <w:pPr>
        <w:ind w:left="0" w:right="0" w:firstLine="560"/>
        <w:spacing w:before="450" w:after="450" w:line="312" w:lineRule="auto"/>
      </w:pPr>
      <w:r>
        <w:rPr>
          <w:rFonts w:ascii="宋体" w:hAnsi="宋体" w:eastAsia="宋体" w:cs="宋体"/>
          <w:color w:val="000"/>
          <w:sz w:val="28"/>
          <w:szCs w:val="28"/>
        </w:rPr>
        <w:t xml:space="preserve">　　秦王一听有理，这魏襄王确实没有攻打过我秦国，他魏襄王在世人眼里也算是无能了，我今天就当做回好人把这些城池换给你吧，再说我秦国暂时还不宜结那么多仇家，就把城池还给了魏襄王。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随着秦国的不断强大，其它国家逐渐处于被动的状况。魏襄王仁慈不喜欢打仗，他的儿子继位后又是怎样的呢?接下来为大家详细介绍魏襄王之子。　　</w:t>
      </w:r>
    </w:p>
    <w:p>
      <w:pPr>
        <w:ind w:left="0" w:right="0" w:firstLine="560"/>
        <w:spacing w:before="450" w:after="450" w:line="312" w:lineRule="auto"/>
      </w:pPr>
      <w:r>
        <w:rPr>
          <w:rFonts w:ascii="宋体" w:hAnsi="宋体" w:eastAsia="宋体" w:cs="宋体"/>
          <w:color w:val="000"/>
          <w:sz w:val="28"/>
          <w:szCs w:val="28"/>
        </w:rPr>
        <w:t xml:space="preserve">　　图为魏昭王的画像</w:t>
      </w:r>
    </w:p>
    <w:p>
      <w:pPr>
        <w:ind w:left="0" w:right="0" w:firstLine="560"/>
        <w:spacing w:before="450" w:after="450" w:line="312" w:lineRule="auto"/>
      </w:pPr>
      <w:r>
        <w:rPr>
          <w:rFonts w:ascii="宋体" w:hAnsi="宋体" w:eastAsia="宋体" w:cs="宋体"/>
          <w:color w:val="000"/>
          <w:sz w:val="28"/>
          <w:szCs w:val="28"/>
        </w:rPr>
        <w:t xml:space="preserve">　　魏襄王死后，他的儿子魏昭王继位。魏昭王在位18年，是一个知贤识才的人，在用人方面并不糊涂，他拜孟尝君为相，一度攻伐齐十多个城池。他有个儿子魏无忌，人称是信陵君。在他那个时期，幕僚发展到了百家争鸣的境地，因此出了不少被后人歌颂的故事。</w:t>
      </w:r>
    </w:p>
    <w:p>
      <w:pPr>
        <w:ind w:left="0" w:right="0" w:firstLine="560"/>
        <w:spacing w:before="450" w:after="450" w:line="312" w:lineRule="auto"/>
      </w:pPr>
      <w:r>
        <w:rPr>
          <w:rFonts w:ascii="宋体" w:hAnsi="宋体" w:eastAsia="宋体" w:cs="宋体"/>
          <w:color w:val="000"/>
          <w:sz w:val="28"/>
          <w:szCs w:val="28"/>
        </w:rPr>
        <w:t xml:space="preserve">　　事实情况摆在眼前，各个国家的综合实力到了魏昭王时期都已经发展到了顶峰，其中以秦国最为强大。魏昭王与秦国的多次对战都以失败告终：魏昭王继位的第一年，秦国的突然来袭让魏国措手不及，魏国失败。几次战役魏国都败给秦国，魏国气不过秦国嚣张，帮助韩国攻打秦国，熟料秦国太强大，击败了魏的二十多万大军，出现了史上闻名的伊阙之战。自从这次的大败之后，魏国开始了他的求和之路。不过秦国还是照旧攻打魏国，正在逐步实现他一统天下的宏愿。</w:t>
      </w:r>
    </w:p>
    <w:p>
      <w:pPr>
        <w:ind w:left="0" w:right="0" w:firstLine="560"/>
        <w:spacing w:before="450" w:after="450" w:line="312" w:lineRule="auto"/>
      </w:pPr>
      <w:r>
        <w:rPr>
          <w:rFonts w:ascii="宋体" w:hAnsi="宋体" w:eastAsia="宋体" w:cs="宋体"/>
          <w:color w:val="000"/>
          <w:sz w:val="28"/>
          <w:szCs w:val="28"/>
        </w:rPr>
        <w:t xml:space="preserve">　　到了魏襄王之子这一代，魏国已经逐步落到被秦国吞并的境地。魏昭王更多的是妥协和无奈，焦急如焚的他还在秦国夺地之时重用过一个只会耍些小伎俩名叫芒卯的人。魏国逐步进入衰退不是魏昭王无能，只能说是历史的步伐所趋。秦国还曾兵到大梁后退兵，这使得魏国没有在魏襄王之子继位时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魏襄王墓的发掘让后人填补了历史五百年的空缺，同时也指出史记错误的地方。接下来为大家详细介绍魏襄王墓。　　</w:t>
      </w:r>
    </w:p>
    <w:p>
      <w:pPr>
        <w:ind w:left="0" w:right="0" w:firstLine="560"/>
        <w:spacing w:before="450" w:after="450" w:line="312" w:lineRule="auto"/>
      </w:pPr>
      <w:r>
        <w:rPr>
          <w:rFonts w:ascii="宋体" w:hAnsi="宋体" w:eastAsia="宋体" w:cs="宋体"/>
          <w:color w:val="000"/>
          <w:sz w:val="28"/>
          <w:szCs w:val="28"/>
        </w:rPr>
        <w:t xml:space="preserve">　　魏襄王墓</w:t>
      </w:r>
    </w:p>
    <w:p>
      <w:pPr>
        <w:ind w:left="0" w:right="0" w:firstLine="560"/>
        <w:spacing w:before="450" w:after="450" w:line="312" w:lineRule="auto"/>
      </w:pPr>
      <w:r>
        <w:rPr>
          <w:rFonts w:ascii="宋体" w:hAnsi="宋体" w:eastAsia="宋体" w:cs="宋体"/>
          <w:color w:val="000"/>
          <w:sz w:val="28"/>
          <w:szCs w:val="28"/>
        </w:rPr>
        <w:t xml:space="preserve">　　西晋太康元年有个叫“不准”的人发掘了魏襄王墓。当他拿着火把进墓的时候，火把燃尽之时，“不准”随手就拿起墓中的竹简当火把。“不准”把墓中的宝物洗劫一空后才被官府的人发现。当他们赶到的时候发现地上的竹简，经过细读上面描述的内容竟是我们一直没有研究清楚的一段历史。</w:t>
      </w:r>
    </w:p>
    <w:p>
      <w:pPr>
        <w:ind w:left="0" w:right="0" w:firstLine="560"/>
        <w:spacing w:before="450" w:after="450" w:line="312" w:lineRule="auto"/>
      </w:pPr>
      <w:r>
        <w:rPr>
          <w:rFonts w:ascii="宋体" w:hAnsi="宋体" w:eastAsia="宋体" w:cs="宋体"/>
          <w:color w:val="000"/>
          <w:sz w:val="28"/>
          <w:szCs w:val="28"/>
        </w:rPr>
        <w:t xml:space="preserve">　　所幸的是，晋武帝极其重视墓中的竹简，这才让我们没有把这么重要的史实记载弄丢。竹简后来被编成册，比史记还早几百年。竹简记载的历史内容到底纠正了史记的哪一处错误呢?商王朝只有270年左右，并不是史记记载的有770多年的历史。竹简的发现解决了后人不解商皇帝为何能活一百多岁的疑惑。</w:t>
      </w:r>
    </w:p>
    <w:p>
      <w:pPr>
        <w:ind w:left="0" w:right="0" w:firstLine="560"/>
        <w:spacing w:before="450" w:after="450" w:line="312" w:lineRule="auto"/>
      </w:pPr>
      <w:r>
        <w:rPr>
          <w:rFonts w:ascii="宋体" w:hAnsi="宋体" w:eastAsia="宋体" w:cs="宋体"/>
          <w:color w:val="000"/>
          <w:sz w:val="28"/>
          <w:szCs w:val="28"/>
        </w:rPr>
        <w:t xml:space="preserve">　　竹简的出土使得晋王朝对史学产生了浓厚的兴趣，也使得晋王朝的史学快速发展成一门独立的学问。这个时候我们就得回过头看魏襄王这个人了，他是魏国的第四任皇帝，在位时间十八年。魏襄王这个人不好打仗，每次打仗几乎都是不战而退。</w:t>
      </w:r>
    </w:p>
    <w:p>
      <w:pPr>
        <w:ind w:left="0" w:right="0" w:firstLine="560"/>
        <w:spacing w:before="450" w:after="450" w:line="312" w:lineRule="auto"/>
      </w:pPr>
      <w:r>
        <w:rPr>
          <w:rFonts w:ascii="宋体" w:hAnsi="宋体" w:eastAsia="宋体" w:cs="宋体"/>
          <w:color w:val="000"/>
          <w:sz w:val="28"/>
          <w:szCs w:val="28"/>
        </w:rPr>
        <w:t xml:space="preserve">　　魏襄王是个仁慈的人，孟子看到他后对他的评价是：怎么看都不像君王，怎么看他都不会感到害怕。魏襄王认为天下不是靠武力夺来的，要想统一天下就要学会仁慈。我们遗憾他生在乱世，倘若他是太平年间的君王的话，一定会造福万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2026-01-22T11:16:09+08:00</dcterms:created>
  <dcterms:modified xsi:type="dcterms:W3CDTF">2026-01-22T11:16:09+08:00</dcterms:modified>
</cp:coreProperties>
</file>

<file path=docProps/custom.xml><?xml version="1.0" encoding="utf-8"?>
<Properties xmlns="http://schemas.openxmlformats.org/officeDocument/2006/custom-properties" xmlns:vt="http://schemas.openxmlformats.org/officeDocument/2006/docPropsVTypes"/>
</file>