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证券合同格式：企业融资协议书</w:t>
      </w:r>
      <w:bookmarkEnd w:id="1"/>
    </w:p>
    <w:p>
      <w:pPr>
        <w:jc w:val="center"/>
        <w:spacing w:before="0" w:after="450"/>
      </w:pPr>
      <w:r>
        <w:rPr>
          <w:rFonts w:ascii="Arial" w:hAnsi="Arial" w:eastAsia="Arial" w:cs="Arial"/>
          <w:color w:val="999999"/>
          <w:sz w:val="20"/>
          <w:szCs w:val="20"/>
        </w:rPr>
        <w:t xml:space="preserve">来源：网络  作者：眉眼如画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签约地点：　　签约时　间：　　甲方(资金方)：　　乙方(借款方)：　　一、总则　　甲方以公司法人全部的经济和法律责任保证，安排好清洁、干净、无犯罪性质的资金为乙方的项目融资。　　乙方以公司法人全部的经济和法律责任保证，有能力从银行开出存款单...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　　签约时　间：</w:t>
      </w:r>
    </w:p>
    <w:p>
      <w:pPr>
        <w:ind w:left="0" w:right="0" w:firstLine="560"/>
        <w:spacing w:before="450" w:after="450" w:line="312" w:lineRule="auto"/>
      </w:pPr>
      <w:r>
        <w:rPr>
          <w:rFonts w:ascii="宋体" w:hAnsi="宋体" w:eastAsia="宋体" w:cs="宋体"/>
          <w:color w:val="000"/>
          <w:sz w:val="28"/>
          <w:szCs w:val="28"/>
        </w:rPr>
        <w:t xml:space="preserve">　　甲方(资金方)：</w:t>
      </w:r>
    </w:p>
    <w:p>
      <w:pPr>
        <w:ind w:left="0" w:right="0" w:firstLine="560"/>
        <w:spacing w:before="450" w:after="450" w:line="312" w:lineRule="auto"/>
      </w:pPr>
      <w:r>
        <w:rPr>
          <w:rFonts w:ascii="宋体" w:hAnsi="宋体" w:eastAsia="宋体" w:cs="宋体"/>
          <w:color w:val="000"/>
          <w:sz w:val="28"/>
          <w:szCs w:val="28"/>
        </w:rPr>
        <w:t xml:space="preserve">　　乙方(借款方)：</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　　乙方以公司法人全部的经济和法律责任保证，有能力从银行开出存款单，作为乙方 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　　二、融资及其相关条件</w:t>
      </w:r>
    </w:p>
    <w:p>
      <w:pPr>
        <w:ind w:left="0" w:right="0" w:firstLine="560"/>
        <w:spacing w:before="450" w:after="450" w:line="312" w:lineRule="auto"/>
      </w:pPr>
      <w:r>
        <w:rPr>
          <w:rFonts w:ascii="宋体" w:hAnsi="宋体" w:eastAsia="宋体" w:cs="宋体"/>
          <w:color w:val="000"/>
          <w:sz w:val="28"/>
          <w:szCs w:val="28"/>
        </w:rPr>
        <w:t xml:space="preserve">　　1、币种：美元.欧元.人民币……</w:t>
      </w:r>
    </w:p>
    <w:p>
      <w:pPr>
        <w:ind w:left="0" w:right="0" w:firstLine="560"/>
        <w:spacing w:before="450" w:after="450" w:line="312" w:lineRule="auto"/>
      </w:pPr>
      <w:r>
        <w:rPr>
          <w:rFonts w:ascii="宋体" w:hAnsi="宋体" w:eastAsia="宋体" w:cs="宋体"/>
          <w:color w:val="000"/>
          <w:sz w:val="28"/>
          <w:szCs w:val="28"/>
        </w:rPr>
        <w:t xml:space="preserve">　　2、融资总金额：</w:t>
      </w:r>
    </w:p>
    <w:p>
      <w:pPr>
        <w:ind w:left="0" w:right="0" w:firstLine="560"/>
        <w:spacing w:before="450" w:after="450" w:line="312" w:lineRule="auto"/>
      </w:pPr>
      <w:r>
        <w:rPr>
          <w:rFonts w:ascii="宋体" w:hAnsi="宋体" w:eastAsia="宋体" w:cs="宋体"/>
          <w:color w:val="000"/>
          <w:sz w:val="28"/>
          <w:szCs w:val="28"/>
        </w:rPr>
        <w:t xml:space="preserve">　　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　　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　　5、借款年限： 3--20年期</w:t>
      </w:r>
    </w:p>
    <w:p>
      <w:pPr>
        <w:ind w:left="0" w:right="0" w:firstLine="560"/>
        <w:spacing w:before="450" w:after="450" w:line="312" w:lineRule="auto"/>
      </w:pPr>
      <w:r>
        <w:rPr>
          <w:rFonts w:ascii="宋体" w:hAnsi="宋体" w:eastAsia="宋体" w:cs="宋体"/>
          <w:color w:val="000"/>
          <w:sz w:val="28"/>
          <w:szCs w:val="28"/>
        </w:rPr>
        <w:t xml:space="preserve">　　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　　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　　8、首批过款：万美元</w:t>
      </w:r>
    </w:p>
    <w:p>
      <w:pPr>
        <w:ind w:left="0" w:right="0" w:firstLine="560"/>
        <w:spacing w:before="450" w:after="450" w:line="312" w:lineRule="auto"/>
      </w:pPr>
      <w:r>
        <w:rPr>
          <w:rFonts w:ascii="宋体" w:hAnsi="宋体" w:eastAsia="宋体" w:cs="宋体"/>
          <w:color w:val="000"/>
          <w:sz w:val="28"/>
          <w:szCs w:val="28"/>
        </w:rPr>
        <w:t xml:space="preserve">　　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　　10、查询方式：swift</w:t>
      </w:r>
    </w:p>
    <w:p>
      <w:pPr>
        <w:ind w:left="0" w:right="0" w:firstLine="560"/>
        <w:spacing w:before="450" w:after="450" w:line="312" w:lineRule="auto"/>
      </w:pPr>
      <w:r>
        <w:rPr>
          <w:rFonts w:ascii="宋体" w:hAnsi="宋体" w:eastAsia="宋体" w:cs="宋体"/>
          <w:color w:val="000"/>
          <w:sz w:val="28"/>
          <w:szCs w:val="28"/>
        </w:rPr>
        <w:t xml:space="preserve">　　11、操作方式：银行对银行</w:t>
      </w:r>
    </w:p>
    <w:p>
      <w:pPr>
        <w:ind w:left="0" w:right="0" w:firstLine="560"/>
        <w:spacing w:before="450" w:after="450" w:line="312" w:lineRule="auto"/>
      </w:pPr>
      <w:r>
        <w:rPr>
          <w:rFonts w:ascii="宋体" w:hAnsi="宋体" w:eastAsia="宋体" w:cs="宋体"/>
          <w:color w:val="000"/>
          <w:sz w:val="28"/>
          <w:szCs w:val="28"/>
        </w:rPr>
        <w:t xml:space="preserve">　　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　　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　　三、操作程序</w:t>
      </w:r>
    </w:p>
    <w:p>
      <w:pPr>
        <w:ind w:left="0" w:right="0" w:firstLine="560"/>
        <w:spacing w:before="450" w:after="450" w:line="312" w:lineRule="auto"/>
      </w:pPr>
      <w:r>
        <w:rPr>
          <w:rFonts w:ascii="宋体" w:hAnsi="宋体" w:eastAsia="宋体" w:cs="宋体"/>
          <w:color w:val="000"/>
          <w:sz w:val="28"/>
          <w:szCs w:val="28"/>
        </w:rPr>
        <w:t xml:space="preserve">　　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　　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　　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　　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　　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　　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　　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　　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　　四、法律依据</w:t>
      </w:r>
    </w:p>
    <w:p>
      <w:pPr>
        <w:ind w:left="0" w:right="0" w:firstLine="560"/>
        <w:spacing w:before="450" w:after="450" w:line="312" w:lineRule="auto"/>
      </w:pPr>
      <w:r>
        <w:rPr>
          <w:rFonts w:ascii="宋体" w:hAnsi="宋体" w:eastAsia="宋体" w:cs="宋体"/>
          <w:color w:val="000"/>
          <w:sz w:val="28"/>
          <w:szCs w:val="28"/>
        </w:rPr>
        <w:t xml:space="preserve">　　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　　五、共同遵守条款</w:t>
      </w:r>
    </w:p>
    <w:p>
      <w:pPr>
        <w:ind w:left="0" w:right="0" w:firstLine="560"/>
        <w:spacing w:before="450" w:after="450" w:line="312" w:lineRule="auto"/>
      </w:pPr>
      <w:r>
        <w:rPr>
          <w:rFonts w:ascii="宋体" w:hAnsi="宋体" w:eastAsia="宋体" w:cs="宋体"/>
          <w:color w:val="000"/>
          <w:sz w:val="28"/>
          <w:szCs w:val="28"/>
        </w:rPr>
        <w:t xml:space="preserve">　　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　　2、本合同执行icc500条款中，因不可抗力因素、天灾、*、战争而造成本协议无法履行时甲乙双方均不承担违约责任。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　　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　　4、乙方保证开出的存款单和有关资料文件为合法真实，如经甲方银行查证发现虚假不实，则视为违约。　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　　七、解决纠纷终止</w:t>
      </w:r>
    </w:p>
    <w:p>
      <w:pPr>
        <w:ind w:left="0" w:right="0" w:firstLine="560"/>
        <w:spacing w:before="450" w:after="450" w:line="312" w:lineRule="auto"/>
      </w:pPr>
      <w:r>
        <w:rPr>
          <w:rFonts w:ascii="宋体" w:hAnsi="宋体" w:eastAsia="宋体" w:cs="宋体"/>
          <w:color w:val="000"/>
          <w:sz w:val="28"/>
          <w:szCs w:val="28"/>
        </w:rPr>
        <w:t xml:space="preserve">　　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　　八、生效及终止</w:t>
      </w:r>
    </w:p>
    <w:p>
      <w:pPr>
        <w:ind w:left="0" w:right="0" w:firstLine="560"/>
        <w:spacing w:before="450" w:after="450" w:line="312" w:lineRule="auto"/>
      </w:pPr>
      <w:r>
        <w:rPr>
          <w:rFonts w:ascii="宋体" w:hAnsi="宋体" w:eastAsia="宋体" w:cs="宋体"/>
          <w:color w:val="000"/>
          <w:sz w:val="28"/>
          <w:szCs w:val="28"/>
        </w:rPr>
        <w:t xml:space="preserve">　　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　　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　　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2026-11-08T06:31:15+08:00</dcterms:created>
  <dcterms:modified xsi:type="dcterms:W3CDTF">2026-11-08T06:31:15+08:00</dcterms:modified>
</cp:coreProperties>
</file>

<file path=docProps/custom.xml><?xml version="1.0" encoding="utf-8"?>
<Properties xmlns="http://schemas.openxmlformats.org/officeDocument/2006/custom-properties" xmlns:vt="http://schemas.openxmlformats.org/officeDocument/2006/docPropsVTypes"/>
</file>