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证券合同:指定管理资金信托合同（自益信托类）</w:t>
      </w:r>
      <w:bookmarkEnd w:id="1"/>
    </w:p>
    <w:p>
      <w:pPr>
        <w:jc w:val="center"/>
        <w:spacing w:before="0" w:after="450"/>
      </w:pPr>
      <w:r>
        <w:rPr>
          <w:rFonts w:ascii="Arial" w:hAnsi="Arial" w:eastAsia="Arial" w:cs="Arial"/>
          <w:color w:val="999999"/>
          <w:sz w:val="20"/>
          <w:szCs w:val="20"/>
        </w:rPr>
        <w:t xml:space="preserve">来源：网络  作者：七色彩虹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受让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b类信托合同委托人所委派的特别委员会成员应根据本信托计划和《特别委员会规则》的规定，在特别委员会职权范围内，享有表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（5）同意按照受托人制定的《特别委员会规则》向特别委员会委任成员，并接受该规则规定的约束；</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普通信托收益权：即在优先受益人的优先收益权得到满足后，总信托收益若仍有剩余时，受益人在b类信托合同规定的预期信托投资收益率的限度内，先于特定受益人对信托收益享有的分配请求权。在优先信托收益权得到满足前，不得对普通受益人进行信托收益的分配。在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2．信托财产普通分配权：即根据本信托计划和b类信托合同的规定，享有优先于特定受益人分配信托财产的权利。在信托财产普通分配权得到满足前，不得对特定受益人进行信托财产的分配。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3．受益人有权将信托受益权根据本合同及本信托计划的规定转让，但不得以信托受益权用于偿还债务。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全部优先受益人应分配的收益后的全部剩余信托收益中，不超过本条第二项规定的预期信托投资收益率的信托收益，按照本合同项下信托资金占b类合同信托资金总额的比例，向本合同受益人分配的部分。超过上述信托投资收益率以上部分的信托收益，根据信托文件的规定，全部归特定受益人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（1）本合同项下预期年信托投资收益率为8％。实际年信托投资收益率将根据_________的实际经营管理状况和用于分配的利润数额等因素确定。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（2）本合同项下受益人同意其年信托投资收益率不得超过上述预期年信托投资收益率。超过上述预期信托投资收益率以上部分的剩余信托收益，根据信托文件的规定，全部归全体特定受益人享有。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之第（1）小项所述之信托投资收益率，仅为预期信托投资收益率，其并不表示或暗示受托人对上述收益率的保证或。信托资金的实际信托投资收益率取决于_________的实际经营管理状况和用于分配的利润数额，以及优先受益人收益的分配情况。</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b类信托合同信托资金总额的比例，向本合同项下受益人进行信托收益分配。本信托计划存续期间，当年度实际提取和分配的收益不足预期年信托投资收益率的，以次年度普通受益人可分配的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在满足优先受益人的信托优先收益权后，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项下信托终止后，信托财产按照信托文件的规定，归属于受益人。本信托计划终止，受托人应根据本合同和信托计划的规定，负责信托财产的保管、清理、变现、确认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分配_________股权方式，向受益人进行信托财产分配。在本信托计划终止后，由受托人根据信托终止时_________经评估的每股净资产值折价，提取与b类信托合同信托资金总额等额的_________股份，依据受益人信托资金占b类信托合同信托资金总额的比例向受益人进行分配。在受托人所持_________股份按照上述每股净资产值折价，少于b类信托合同信托资金总额时，按照受益人信托资金占b类信托合同信托资金总额的比例，对信托财产进行等比例分配。</w:t>
      </w:r>
    </w:p>
    <w:p>
      <w:pPr>
        <w:ind w:left="0" w:right="0" w:firstLine="560"/>
        <w:spacing w:before="450" w:after="450" w:line="312" w:lineRule="auto"/>
      </w:pPr>
      <w:r>
        <w:rPr>
          <w:rFonts w:ascii="宋体" w:hAnsi="宋体" w:eastAsia="宋体" w:cs="宋体"/>
          <w:color w:val="000"/>
          <w:sz w:val="28"/>
          <w:szCs w:val="28"/>
        </w:rPr>
        <w:t xml:space="preserve">　　　　4．受托人以_________股份进行分配，应负责办理相应的股权过户手续。在信托终止后直接分配_________的股份时，作为信托财产的_________股份从受托人名下转出期间，受益人承担其可能遭受的所有风险。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受益人在本合同项下的信托受益权，在信托生效日起一年内，不得转让。在信托生效日起一年后，可通过转让信托合同形式转让，并可以在满足本信托计划项下信托合同不超过200份的前提下分割转让。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在信托期间，特定受益人有权按照本合同和本信托计划的规定，要求本合同之受益人向其或其指定的人转让本合同项下之信托受益权。特定受益人要求本合同之受益人向其或其指定的人转让信托合同项下的信托受益权时，本合同之受益人有义务向特定受益人或其指定的人转让。</w:t>
      </w:r>
    </w:p>
    <w:p>
      <w:pPr>
        <w:ind w:left="0" w:right="0" w:firstLine="560"/>
        <w:spacing w:before="450" w:after="450" w:line="312" w:lineRule="auto"/>
      </w:pPr>
      <w:r>
        <w:rPr>
          <w:rFonts w:ascii="宋体" w:hAnsi="宋体" w:eastAsia="宋体" w:cs="宋体"/>
          <w:color w:val="000"/>
          <w:sz w:val="28"/>
          <w:szCs w:val="28"/>
        </w:rPr>
        <w:t xml:space="preserve">　　　　2．转让价格的确定和转让手续费：上述信托受益权的转让价格，为受益人转让的b类信托合同的信托资金额，与以该合同规定的预期信托投资收益率计算的实际持有期未支付信托预期收益之和。上述信托受益权的受让方应当按照转让的信托合同信托资金的0.1％向受托人支付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或其指定的人按照本条的规定，受让受益人信托受益权的，按照以下规定，确定受让后信托受益权的内容：特定受益人或其指定的人受让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受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2026-04-28T23:24:00+08:00</dcterms:created>
  <dcterms:modified xsi:type="dcterms:W3CDTF">2026-04-28T23:24:00+08:00</dcterms:modified>
</cp:coreProperties>
</file>

<file path=docProps/custom.xml><?xml version="1.0" encoding="utf-8"?>
<Properties xmlns="http://schemas.openxmlformats.org/officeDocument/2006/custom-properties" xmlns:vt="http://schemas.openxmlformats.org/officeDocument/2006/docPropsVTypes"/>
</file>