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最新个人简历模板格式汇总(三篇)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个人简历模板格式汇总一姓名：刘先生性别：男年龄：31岁学历：本科工作年限：9年婚姻状况：已婚户口：xx市身高：173cm居住地：现任职位：经理助理待遇要求：5000--8000/月到岗时间：--希望地区：广州市东莞市佛山市希望岗位：财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最新个人简历模板格式汇总一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姓名：刘先生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年龄：31岁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工作年限：9年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户口：xx市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现任职位：经理助理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待遇要求：5000--8000/月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到岗时间：--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希望地区：广州市东莞市佛山市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希望岗位：财务经理/副经理财务主管税务经理/税务主管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年多的财务工作经验，熟悉国家会计制度和准则及相关税法政策，能做好事前的税务策划、财务预算，合理安排公司的税负，协调处理好公司与银行、税局、工商、统计等部门的关系，减少公司的财务和税务风险；能够独立全面处理公司的账务处理和管理工作，对一般纳税人企业税务操作非常熟悉及出口退税等相关帐务处理，并对财务报表有良好的分析能力；熟练操作计算机，如金蝶财务软件k3、增值税开票系统（windows版）、电子报税软件和office办公软件（word、excel）等相关应用软件；能吃苦耐劳，善于与人沟通，有较强的工作责任心和敬业精神。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某公司20_-06-20_-02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公司性质：化学化工、生物制药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：1.公司总账的处理。电算化会计凭证的审核、核算项目的分类核算与分析，资产负债表、利润表、权益变动表和现金流量表，及各类政府部门的统计报表等编制；2.应收应付款的管理。制定客户信用额度和供应商的付款计划等；3.固定资产的管理。固定资产卡片、变动方式、使用状态、折旧方法的管理及运用；4.公司一般纳税人税务申报（增值税、企业所得税、个人所得税及出口退税等）和每年的外商投资企业联合年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中山友电电机厂20_-01-20_-07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公司性质：电器、电子、通讯设备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担任职位：成本会计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工作职责和业绩：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主要负责：产品生产成本和费用的归集、核算与分析。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湖北省直属机关大学20_-09-20_-07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专业名称：财务会计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专业描述：财务会计与统计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襄樊学院20_-01-20_-07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专业名称：会计学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专业描述：电算化会计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自学20_-01-20_-05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培训课程：初级会计职称考试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专业描述：经过近五个月学习与考试，成功获得会计初级职称.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自学20_-01-20_-09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培训课程：中级会计职称考试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专业描述：经过近9个月学习与考试，成功取得中级会计师证.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1、熟悉国家会计制度和准则及相关税法政策，能做好事前的税务策划、财务预算，合理安排公司的税负，协调处理好公司与银行、税局、工商、统计等部门的关系，减少公司的财务和税务风险。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2、能够独立全面处理公司的账务处理和管理工作，对一般纳税人企业税务操作非常熟悉及出口退税等相关帐务处理，并对财务报表有良好的分析能力。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3、熟练操作计算机，如金蝶财务软件k3、速达3000、增值税开票系统（windows版）、电子报税软件和office办公软件（word、excel）等相关应用软件。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最新个人简历模板格式汇总二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户口所在地：梅州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身材：160 cm54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未婚年龄：22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应聘职位：护士/护理人员:护士 护士/护理人员 电子/邮电/通讯类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求职类型：全职可到职-两个星期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个人工作经历：xx年4月-07年1月 中山大学附属第三医院 助理护士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毕业院校：广州卫生学校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最高学历：中专毕业-xx-03-01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所学专业一：临床护理所学专业二：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受教育培训经历：xx-9至xx-03 就读于广州卫生学校 护理专业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xx-9至今 就读于广州医学院 护理专业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国语水平：优秀粤语水平：优秀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能说一口流利的普通话与粤语，熟悉电脑操作，良好的沟通能力与协调能力。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本人平易近人 性格沉稳 积极向上 热爱学习 对工作持认真对待的态度 我时刻以做得更好 为目标来规划我的未来生涯。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最新个人简历模板格式汇总三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 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户口所在地：湖北 身材：168 cm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 年龄：25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 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应聘职位：医院/医疗/护理/美容保健类：护士、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工作年限：6职称：无职称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月薪要求：3500--5000希望工作地区：广州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个人工作经历：公司名称：深圳市中海医院起止年月：20xx-03 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公司名称：广东省茂名市石化医院起止年月：20xx-08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公司名称：广东省第二人民医院起止年月：20xx-08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担任职务：实习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毕业院校：湖北长江大学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所学专业一：护理所学专业二：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受教育培训经历：起始年月终止年月学校(机构)专业获得证书证书编号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20xx-0920xx-06湖北长江大学护理大专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国语水平：一般粤语水平：一般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年的临床工作让我熟练地掌握了临床理论知识、各种护理技能、各种抢救仪器的使用方法和基本操作，对院前突发事件的应急处理及院内各种急危重症病人的抢救，能有条不紊地进行，对门诊输液、外伤处理、病房的整体化护理能驾轻就熟，能够独立完成各科室夜间值班任务。在工作之余，仍积极参与各种护理科研学习，扩充自己的知识面，以求与国际接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职称：护士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月薪要求：3000-4000元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联系电话：131家庭电话：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手机：131xxxxxxxxxxqq号码：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 个人主页：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