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有关学区主任财务管理述职报告(精)(5篇)</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学区主任财务管理述职报告(精)一大家好!x年即将过去，盘点自己在社区主任岗位的这一年，有工作的经验、有学习的收获、实践的感慨，也有反思的遗憾。籍此机会，我也将从自己学习、思想和履职情况等方面向代表们汇报：一、 重视学习，不断提高个人综合...</w:t>
      </w:r>
    </w:p>
    <w:p>
      <w:pPr>
        <w:ind w:left="0" w:right="0" w:firstLine="560"/>
        <w:spacing w:before="450" w:after="450" w:line="312" w:lineRule="auto"/>
      </w:pPr>
      <w:r>
        <w:rPr>
          <w:rFonts w:ascii="黑体" w:hAnsi="黑体" w:eastAsia="黑体" w:cs="黑体"/>
          <w:color w:val="000000"/>
          <w:sz w:val="36"/>
          <w:szCs w:val="36"/>
          <w:b w:val="1"/>
          <w:bCs w:val="1"/>
        </w:rPr>
        <w:t xml:space="preserve">有关学区主任财务管理述职报告(精)一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 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唯一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有关学区主任财务管理述职报告(精)二</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因此，对群众反映的热点难点问题，我不回避不推诿，带头协调，充分发挥社区职能作用。如针对下户中了解到居民对小学学区划分不合理，导致接送小孩不方便的难题后，我利用自已是*代表的身份，将此情况写成议案反映到柳南区*，在得到*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有关学区主任财务管理述职报告(精)三</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xxxx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xxxx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xxxx区人大，在得到人大重视后，区教育局又找到我做情况调查时，我带领同志们多方奔走，收集居民签名意见呈报，又在学校和教育局之间多次反映社区居民的呼声，最终促成了我社区小学学区就近划归到xxxx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xxxx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xxxxxxxx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xxxx市“爱国星”家庭称号、xxxx区优秀共产党员称号、xxxx区科学发展观演讲比赛三等奖，并推荐作为xxxx市唯一的社区代表陪同xxxx市长到北京中央文明网作现场网络访谈节目，展示xxxx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xxxx社区美好和谐的明天尽职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有关学区主任财务管理述职报告(精)四</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 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唯一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有关学区主任财务管理述职报告(精)五</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2026-09-13T03:21:52+08:00</dcterms:created>
  <dcterms:modified xsi:type="dcterms:W3CDTF">2026-09-13T03:21:52+08:00</dcterms:modified>
</cp:coreProperties>
</file>

<file path=docProps/custom.xml><?xml version="1.0" encoding="utf-8"?>
<Properties xmlns="http://schemas.openxmlformats.org/officeDocument/2006/custom-properties" xmlns:vt="http://schemas.openxmlformats.org/officeDocument/2006/docPropsVTypes"/>
</file>