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2025年会计辞职报告书简短(优秀三篇)</w:t>
      </w:r>
      <w:bookmarkEnd w:id="1"/>
    </w:p>
    <w:p>
      <w:pPr>
        <w:jc w:val="center"/>
        <w:spacing w:before="0" w:after="450"/>
      </w:pPr>
      <w:r>
        <w:rPr>
          <w:rFonts w:ascii="Arial" w:hAnsi="Arial" w:eastAsia="Arial" w:cs="Arial"/>
          <w:color w:val="999999"/>
          <w:sz w:val="20"/>
          <w:szCs w:val="20"/>
        </w:rPr>
        <w:t xml:space="preserve">来源：网络  作者：心上人间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今天我选择离开的原因...</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你们好!进入展能工作不知不觉已经三个多月了。在这段时间里，我所学到的知识却比以往在学校十多年学到的更为深刻。很感谢公司对我的培养和照顾。</w:t>
      </w:r>
    </w:p>
    <w:p>
      <w:pPr>
        <w:ind w:left="0" w:right="0" w:firstLine="560"/>
        <w:spacing w:before="450" w:after="450" w:line="312" w:lineRule="auto"/>
      </w:pPr>
      <w:r>
        <w:rPr>
          <w:rFonts w:ascii="宋体" w:hAnsi="宋体" w:eastAsia="宋体" w:cs="宋体"/>
          <w:color w:val="000"/>
          <w:sz w:val="28"/>
          <w:szCs w:val="28"/>
        </w:rPr>
        <w:t xml:space="preserve">在这里我开始踏上了社会，让我体会到什么是团队，什么是工作效率。公司平等的人际关系和开明的工作作风，让我总是有无穷无尽的工作激-情。然而工作上的能力，以及对工作的认知力有限，使我越来越不适应如今的工作环境。记得胡总曾说过，工作上如果两年没起色就该往自己身上找原因了。因此我开始思考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工作缺少一份热情，缺少一股干劲。慢慢地我开始思考自己是否适合在这一行业发展，能否胜任往后的工作。现在由于我私人种种原因，父母为我安排了另一份工作，同时我也想到外面的社会锻炼一下自己。经过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希望公司领导能够予以批准!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快两个月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工作这么久都没有什么起色，我从自身找原因发现我并不适合这份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所有的前续工作在公司上下极力重视下一步步推进。也正是考虑到公司今后在这个部门安排的合理性，本着对公司负责的态度，为了不让公司因我而造成的决策失误，我郑重向公司提出辞职。公司在部门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能为公司效力的日子不多了，我一定会把好自己最后一班岗，做好部门主管给我安排的所有工作，尽力让部门做到平衡过渡。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