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幼儿园后勤安全工作计划(优质十一篇)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幼儿园后勤人员工作计划 幼儿园后勤安全工作计划一1、加强学习，提高素质，增强自信。2、促进学习交流、互动，树立求知意识，善于学习、勇于创新。3、团队合作，主动参与优质服务的行列，用心去做，用心体会。4、向书本学习，向同事学习，向自己学习，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幼儿园后勤安全工作计划一</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幼儿园后勤安全工作计划二</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幼儿园后勤安全工作计划三</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幼儿园后勤安全工作计划四</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幼儿园后勤安全工作计划六</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幼儿园后勤安全工作计划八</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幼儿园后勤安全工作计划九</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幼儿园后勤安全工作计划篇十</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4"/>
          <w:szCs w:val="34"/>
          <w:b w:val="1"/>
          <w:bCs w:val="1"/>
        </w:rPr>
        <w:t xml:space="preserve">幼儿园后勤人员工作计划 幼儿园后勤安全工作计划篇十一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2026-04-29T01:53:35+08:00</dcterms:created>
  <dcterms:modified xsi:type="dcterms:W3CDTF">2026-04-29T01:53:35+08:00</dcterms:modified>
</cp:coreProperties>
</file>

<file path=docProps/custom.xml><?xml version="1.0" encoding="utf-8"?>
<Properties xmlns="http://schemas.openxmlformats.org/officeDocument/2006/custom-properties" xmlns:vt="http://schemas.openxmlformats.org/officeDocument/2006/docPropsVTypes"/>
</file>