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2025年财务人员个人工作计划 财务人员的工作计划优质(七篇)</w:t>
      </w:r>
      <w:bookmarkEnd w:id="1"/>
    </w:p>
    <w:p>
      <w:pPr>
        <w:jc w:val="center"/>
        <w:spacing w:before="0" w:after="450"/>
      </w:pPr>
      <w:r>
        <w:rPr>
          <w:rFonts w:ascii="Arial" w:hAnsi="Arial" w:eastAsia="Arial" w:cs="Arial"/>
          <w:color w:val="999999"/>
          <w:sz w:val="20"/>
          <w:szCs w:val="20"/>
        </w:rPr>
        <w:t xml:space="preserve">来源：网络  作者：柔情似水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财务人员个人工作计划 财务人员的工作计划一严格控制借支的审批流程，层层把关，当然，这个工作与各个部门的直接分管经理的管理是分不开的；同时，财务部将加强对新职工的成本费用报销和控制的宣传，老职工带新职工，严格借支，节约费用，7天冲账的优良作风...</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财务人员的工作计划一</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w:t>
      </w:r>
    </w:p>
    <w:p>
      <w:pPr>
        <w:ind w:left="0" w:right="0" w:firstLine="560"/>
        <w:spacing w:before="450" w:after="450" w:line="312" w:lineRule="auto"/>
      </w:pPr>
      <w:r>
        <w:rPr>
          <w:rFonts w:ascii="宋体" w:hAnsi="宋体" w:eastAsia="宋体" w:cs="宋体"/>
          <w:color w:val="000"/>
          <w:sz w:val="28"/>
          <w:szCs w:val="28"/>
        </w:rPr>
        <w:t xml:space="preserve">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财务人员的工作计划二</w:t>
      </w:r>
    </w:p>
    <w:p>
      <w:pPr>
        <w:ind w:left="0" w:right="0" w:firstLine="560"/>
        <w:spacing w:before="450" w:after="450" w:line="312" w:lineRule="auto"/>
      </w:pPr>
      <w:r>
        <w:rPr>
          <w:rFonts w:ascii="宋体" w:hAnsi="宋体" w:eastAsia="宋体" w:cs="宋体"/>
          <w:color w:val="000"/>
          <w:sz w:val="28"/>
          <w:szCs w:val="28"/>
        </w:rPr>
        <w:t xml:space="preserve">xx年年在一如既往地做好日常财务核算工作，加强财务管理、推动规范管理和加强财务知识学习教育。做到财务工作长计划，短安排。使财务工作在规范化、制度化的良好环境中更好地发挥作用。特拟订xx年的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2、做好本职工作的同时，处理好同其他部门的协调关系.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财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财务人员的工作计划三</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管帐监督。财务部全体人员一向严格遵守国家财务管帐制度、税收律例、团体总公司的财务制度及国家其他财经司法律例，认真履行财务部的工作职责。从收费到出纳各项原始出入的操作;从地磅到统计各项根基数据的录入、统计报表的编制;从审核原始凭证、管帐记账凭证的录入，到编制财务管帐报表;从各项税费的计提到纳税陈诉、上缴;从资金计划的支配，到各项资金的统一调拨、付出等等，每位财务人员都勤勤恳恳、任劳任怨、尽力做好本职工作，认真执行企业管帐制度，实现了管帐信息收集、处置惩罚和传递的实时性、精确性。</w:t>
      </w:r>
    </w:p>
    <w:p>
      <w:pPr>
        <w:ind w:left="0" w:right="0" w:firstLine="560"/>
        <w:spacing w:before="450" w:after="450" w:line="312" w:lineRule="auto"/>
      </w:pPr>
      <w:r>
        <w:rPr>
          <w:rFonts w:ascii="宋体" w:hAnsi="宋体" w:eastAsia="宋体" w:cs="宋体"/>
          <w:color w:val="000"/>
          <w:sz w:val="28"/>
          <w:szCs w:val="28"/>
        </w:rPr>
        <w:t xml:space="preserve">在颠末两个月的erp项目的筹建和筹备工作后，财务部按新企业管帐制度的要求、结合团体公司实际状况动手进行了erp项目贩卖治理、采购治理、合同治理、库存治理各模块的初始化工作。对供应商、客户、存货、部门等根基材料的设置均依据实际的业务流程，并针对平时统计和贩卖时发明的问题和不够进行了改良和完善。</w:t>
      </w:r>
    </w:p>
    <w:p>
      <w:pPr>
        <w:ind w:left="0" w:right="0" w:firstLine="560"/>
        <w:spacing w:before="450" w:after="450" w:line="312" w:lineRule="auto"/>
      </w:pPr>
      <w:r>
        <w:rPr>
          <w:rFonts w:ascii="宋体" w:hAnsi="宋体" w:eastAsia="宋体" w:cs="宋体"/>
          <w:color w:val="000"/>
          <w:sz w:val="28"/>
          <w:szCs w:val="28"/>
        </w:rPr>
        <w:t xml:space="preserve">如：设置“存货调价单”，使油品的贩卖价格依照即定的流程规范操作;设置普通采购订单和特殊采购订单，规范普通采购业务和特殊采购业务的操作流程;在共同资产部实物治理部门对所有实物资产进行全面清理的根基上，将各项实物资产分为9大类，并在此根基上，完成了erp系统库存治理模块的初始化工作。在8月初正式运行erp系统，并于10月初停止了原统计软件同时运行的场所场面。目前已将财务管帐模块升级到erp系统中并且运行优越。</w:t>
      </w:r>
    </w:p>
    <w:p>
      <w:pPr>
        <w:ind w:left="0" w:right="0" w:firstLine="560"/>
        <w:spacing w:before="450" w:after="450" w:line="312" w:lineRule="auto"/>
      </w:pPr>
      <w:r>
        <w:rPr>
          <w:rFonts w:ascii="宋体" w:hAnsi="宋体" w:eastAsia="宋体" w:cs="宋体"/>
          <w:color w:val="000"/>
          <w:sz w:val="28"/>
          <w:szCs w:val="28"/>
        </w:rPr>
        <w:t xml:space="preserve">依据团体年初下达的企业经济职责指标，财务部对相关经济职责指标进行了分化，制订了本钱核算，合理确认各项收入额，统一了本钱和费用支出的核算标准，进行了医院的科室本钱核算工作，对科室进行了绩效稽核。在财务执行历程中，严格节制费用。财务部每月度全收入、本钱与费用的执行状况，每月中旬到各职责单位阐发经营状况和指标的完成状况，帮忙各职责单位负责人增强经营治理，进步经济效益。</w:t>
      </w:r>
    </w:p>
    <w:p>
      <w:pPr>
        <w:ind w:left="0" w:right="0" w:firstLine="560"/>
        <w:spacing w:before="450" w:after="450" w:line="312" w:lineRule="auto"/>
      </w:pPr>
      <w:r>
        <w:rPr>
          <w:rFonts w:ascii="宋体" w:hAnsi="宋体" w:eastAsia="宋体" w:cs="宋体"/>
          <w:color w:val="000"/>
          <w:sz w:val="28"/>
          <w:szCs w:val="28"/>
        </w:rPr>
        <w:t xml:space="preserve">由于原资料市场的价格不稳定，贩卖市场也变更不定，在油品生产与贩卖方面必要占用超多的资金。为此，财务部一方面实时与客户对账，增强贩卖货款的实时回笼，在资金支配上，做到公正、透明，先急后缓;另一方面，依据团体公司经营方针与计划，合理地共同资金部支配融资进度与额度，透过以资金为纽带的综合调控，匆匆进了整个团体生产经营成长的有序进行。</w:t>
      </w:r>
    </w:p>
    <w:p>
      <w:pPr>
        <w:ind w:left="0" w:right="0" w:firstLine="560"/>
        <w:spacing w:before="450" w:after="450" w:line="312" w:lineRule="auto"/>
      </w:pPr>
      <w:r>
        <w:rPr>
          <w:rFonts w:ascii="宋体" w:hAnsi="宋体" w:eastAsia="宋体" w:cs="宋体"/>
          <w:color w:val="000"/>
          <w:sz w:val="28"/>
          <w:szCs w:val="28"/>
        </w:rPr>
        <w:t xml:space="preserve">财务部依据公司原订定的《财务出入治理细则》的实际执行状况，为进一步规范文团体的财务工作、进步管帐信息的质量，财务部对照全面的订定了财务治理制度体系，包括：财务部组织机构和岗位职责、财务核算制度、内部节制制度、erp治理制度、预算治理制度。透过对财务人员的职责分工，对各公司的管帐核算到管帐报表从报送光阴实时性、数据精确性、报表款式规范化、完整性等方面做了对照系统的规定，从而逐步进步管帐信息的质量，为领导决策和治理者进行财务阐发带给了靠得住、有用的信息。</w:t>
      </w:r>
    </w:p>
    <w:p>
      <w:pPr>
        <w:ind w:left="0" w:right="0" w:firstLine="560"/>
        <w:spacing w:before="450" w:after="450" w:line="312" w:lineRule="auto"/>
      </w:pPr>
      <w:r>
        <w:rPr>
          <w:rFonts w:ascii="宋体" w:hAnsi="宋体" w:eastAsia="宋体" w:cs="宋体"/>
          <w:color w:val="000"/>
          <w:sz w:val="28"/>
          <w:szCs w:val="28"/>
        </w:rPr>
        <w:t xml:space="preserve">平时财务部透过开展按期或不按期的交流会，办理前期工作中呈现的问题，部署后期的主要工作，逐步规范各项财务行为，使财务工作的各个环节按必须的财务规则、法度模范有效地运行和节制。</w:t>
      </w:r>
    </w:p>
    <w:p>
      <w:pPr>
        <w:ind w:left="0" w:right="0" w:firstLine="560"/>
        <w:spacing w:before="450" w:after="450" w:line="312" w:lineRule="auto"/>
      </w:pPr>
      <w:r>
        <w:rPr>
          <w:rFonts w:ascii="宋体" w:hAnsi="宋体" w:eastAsia="宋体" w:cs="宋体"/>
          <w:color w:val="000"/>
          <w:sz w:val="28"/>
          <w:szCs w:val="28"/>
        </w:rPr>
        <w:t xml:space="preserve">为了规范财务行为，共同年终与来岁年初的汇算清缴的稽查查察查察与审计工作，财务部组织了在本团体公司内的20xx年年终财务决算的财务自查运动，在年终决算之前清理了关联企业的往来款项，反省在建工程未作处置惩罚的项目，对已付出的财务利息费用实时追踪开具了发票等等一系列的财务自查运动。骋请了税务师事务所对07年的帐务处置惩罚做了预审，对审计和自查中发明的问题实时地进行了整改，低落了涉税风险。</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财务部组织了两批财务人员培训与经验交流会，对整个财务系统做了和预期的工作计划展望，将财务人员分成管帐、出纳和统计、收费两组进行了分组讨论，实时办理实际工作中存的问题。</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财务人员的工作计划四</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20xx年财务出纳人员个人工作计划，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出纳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财务人员的工作计划五</w:t>
      </w:r>
    </w:p>
    <w:p>
      <w:pPr>
        <w:ind w:left="0" w:right="0" w:firstLine="560"/>
        <w:spacing w:before="450" w:after="450" w:line="312" w:lineRule="auto"/>
      </w:pPr>
      <w:r>
        <w:rPr>
          <w:rFonts w:ascii="宋体" w:hAnsi="宋体" w:eastAsia="宋体" w:cs="宋体"/>
          <w:color w:val="000"/>
          <w:sz w:val="28"/>
          <w:szCs w:val="28"/>
        </w:rPr>
        <w:t xml:space="preserve">继续教育每年财务人员都要参加财政局组织的财务人员继续教育，但是06年11月底，继续教育教材全变，由于国家财务部最新发布公告：08年财务上将有大的变动，实行《新会计准则》《新科目》《新规范制度》，可以说财务部07 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财务人员的工作计划六</w:t>
      </w:r>
    </w:p>
    <w:p>
      <w:pPr>
        <w:ind w:left="0" w:right="0" w:firstLine="560"/>
        <w:spacing w:before="450" w:after="450" w:line="312" w:lineRule="auto"/>
      </w:pPr>
      <w:r>
        <w:rPr>
          <w:rFonts w:ascii="宋体" w:hAnsi="宋体" w:eastAsia="宋体" w:cs="宋体"/>
          <w:color w:val="000"/>
          <w:sz w:val="28"/>
          <w:szCs w:val="28"/>
        </w:rPr>
        <w:t xml:space="preserve">20xx年在一如既往地做好日常的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参加继续教育后，汇报学习情况的报告。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二、加强规范现金管理，做好日常的...的核算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1、根据新的制度与准则结合实际情况的，进行业务核算，做好财务工作。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财务人员个人工作计划 财务人员的工作计划七</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20xx年财经秩序专项。顿自查出来的薄弱环节，如扎账时间不规范、原始凭证不合法、资产管。不科学、财务收支不合规、核算不实、手续不全等问题，积极进行。改和自查自纠，进一步深化会计基础，完善财务管。体制。明年的重点要放在区局和基层网点，要规范会计核算、原始记录、财产清查的操作、传递、交接手续，落实资金、商品、资产的管。责任，强化内部控制，使管钱管账管物严格分工，相互核对，相互监督，防止经营活动中的失误差错，保障各财务环节安全运转，全面推动财务管。规范运作，通过专项。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系统应用软件已由省局项目组完成，明年一季度将正式运行。该系统将统一会计科目与科目级次，统一固定资产折旧年限、方法，统一存货分类与单据格式，实现]。的。。省局对分、县公司会计业务的跨单位审核、联查，直接进行预算表单的审批，为适应省局新管。方法的要求，我们将对目前的核算流程进行重组，资金每日上划，费用按预算按月核拔，与省局、网点上下联网，会计报账一天一报，财务、资金数据及时上传，让资金流、商品流、信息流实现]。的。。数据共亨，建立“。中财务、分级控制、全面预算、责任会计”的财务管。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本文。由方的少，我们将尽量利用各种应付款、应交款、预收款、未交税金、未交利润等负债资金进行负债经营，实现的零资金成本。</w:t>
      </w:r>
    </w:p>
    <w:p>
      <w:pPr>
        <w:ind w:left="0" w:right="0" w:firstLine="560"/>
        <w:spacing w:before="450" w:after="450" w:line="312" w:lineRule="auto"/>
      </w:pPr>
      <w:r>
        <w:rPr>
          <w:rFonts w:ascii="宋体" w:hAnsi="宋体" w:eastAsia="宋体" w:cs="宋体"/>
          <w:color w:val="000"/>
          <w:sz w:val="28"/>
          <w:szCs w:val="28"/>
        </w:rPr>
        <w:t xml:space="preserve">二是零存管，对各单位实行。存定额，超定额的单位将按超出比例扣减其经营得分，反之则增加得分，让。存定额与工资挂钩，促进各单位勤进快销，加速资金周转。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算、控、降”三字诀，算是全面预算，将费用按预算分解到各单位、各科室，按销量制定单箱卷烟的费用定额标准，销多少烟给多少费用。控是严格预算管。，超过预算的一律从个人月奖中扣回，实行“定额包干、责任到人、超支自付、节约奖励”的管。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财，学习聚财、生财、用财之道，在深度上从事后反映转变到事前控制、事后考核分析的管。会计上来，在广度上把会计核算和财务管。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结合财经秩序专项。顿要求，加强审计监督，审查各单位的资金、商品、财产、损益、收支是否真实合法，计算国有资产管。是否保值增值，审定各单位负责人的任期和介中完成的主要财务指标和经营成果，公正客观的评价各单位经营业绩，严格考核管。，严肃查处小金。、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财作风；在业务素质上，学习财务、审计准则制度，税收法律法规，保证知法、懂法、用法、护法，学习行业、省局有关规定，保证依法。财、依法监督、依法审计，学习新的财务会计管。方法、微机操作技术，适应企业管。新形势发展要求，并定期对会计人员进行检查、考核、评比，评“。财能手”，全面提高会计人员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2026-06-19T13:40:34+08:00</dcterms:created>
  <dcterms:modified xsi:type="dcterms:W3CDTF">2026-06-19T13:40:34+08:00</dcterms:modified>
</cp:coreProperties>
</file>

<file path=docProps/custom.xml><?xml version="1.0" encoding="utf-8"?>
<Properties xmlns="http://schemas.openxmlformats.org/officeDocument/2006/custom-properties" xmlns:vt="http://schemas.openxmlformats.org/officeDocument/2006/docPropsVTypes"/>
</file>