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在计划生育公益金首发式上的讲话</w:t>
      </w:r>
      <w:bookmarkEnd w:id="1"/>
    </w:p>
    <w:p>
      <w:pPr>
        <w:jc w:val="center"/>
        <w:spacing w:before="0" w:after="450"/>
      </w:pPr>
      <w:r>
        <w:rPr>
          <w:rFonts w:ascii="Arial" w:hAnsi="Arial" w:eastAsia="Arial" w:cs="Arial"/>
          <w:color w:val="999999"/>
          <w:sz w:val="20"/>
          <w:szCs w:val="20"/>
        </w:rPr>
        <w:t xml:space="preserve">来源：网络  作者：梦醉花间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今天我们举行郑重仪式，向全县首批36个符合奖励救助政策的家庭，发放人口与计划生育救助公益金。这既是我县人口与计划生育工作中的一件大事，也是人民群众生活中的一件好事。刚才，中省直单位、县直各部门现场捐助了公益金，首批公益金已经发放到了求助对象...</w:t>
      </w:r>
    </w:p>
    <w:p>
      <w:pPr>
        <w:ind w:left="0" w:right="0" w:firstLine="560"/>
        <w:spacing w:before="450" w:after="450" w:line="312" w:lineRule="auto"/>
      </w:pPr>
      <w:r>
        <w:rPr>
          <w:rFonts w:ascii="宋体" w:hAnsi="宋体" w:eastAsia="宋体" w:cs="宋体"/>
          <w:color w:val="000"/>
          <w:sz w:val="28"/>
          <w:szCs w:val="28"/>
        </w:rPr>
        <w:t xml:space="preserve">今天我们举行郑重仪式，向全县首批36个符合奖励救助政策的家庭，发放人口与计划生育救助公益金。这既是我县人口与计划生育工作中的一件大事，也是人民群众生活中的一件好事。刚才，中省直单位、县直各部门现场捐助了公益金，首批公益金已经发放到了求助对象的手中。在此，我代表县委、县政府向他们表示慰问，向为救助公益金顺利启动付出辛劳的计生干部、各有关部门、社会各界表示衷心感谢。设立救助公益金是我县健全并完善计划生育利益导向机制的重要组成部分，为推动这项工作的落实，我讲三点意见：</w:t>
      </w:r>
    </w:p>
    <w:p>
      <w:pPr>
        <w:ind w:left="0" w:right="0" w:firstLine="560"/>
        <w:spacing w:before="450" w:after="450" w:line="312" w:lineRule="auto"/>
      </w:pPr>
      <w:r>
        <w:rPr>
          <w:rFonts w:ascii="宋体" w:hAnsi="宋体" w:eastAsia="宋体" w:cs="宋体"/>
          <w:color w:val="000"/>
          <w:sz w:val="28"/>
          <w:szCs w:val="28"/>
        </w:rPr>
        <w:t xml:space="preserve">一、建立计划生育利益导向机制，是当前形势和长远发展的需要。</w:t>
      </w:r>
    </w:p>
    <w:p>
      <w:pPr>
        <w:ind w:left="0" w:right="0" w:firstLine="560"/>
        <w:spacing w:before="450" w:after="450" w:line="312" w:lineRule="auto"/>
      </w:pPr>
      <w:r>
        <w:rPr>
          <w:rFonts w:ascii="宋体" w:hAnsi="宋体" w:eastAsia="宋体" w:cs="宋体"/>
          <w:color w:val="000"/>
          <w:sz w:val="28"/>
          <w:szCs w:val="28"/>
        </w:rPr>
        <w:t xml:space="preserve">建立计划生育利益导向机制、对农村部分计划生育家庭实行奖励扶助制度，是党中央作出的一项重大决策，是人口与计划生育工作的重大改革和制度创新，是实践“三个代表”重要思想、树立诚信政府形象的重要举措，有利于促进人口问题综合治理、推进经济发展和社会进步。在今年3月召开的中央人口资源环境工作座谈会上，胡锦涛总书记和温家宝总理对这一制度的本资料权属文秘资源网严禁复制剽窃建立都提出了明确要求。我县设立的人口与计划生育救助公益金是整个利益导向机制中的一部分，与其他的优惠政策一样，都是赢得群众对党和政府、对计生工作信任的有效载体。我们要通过对计生困难家庭提供救助，使他们政治上有地位、生活上有帮助、经济上有实惠，感受到党和政府的温暖，体会到实行计划生育的好处，并以此教育、鼓励和带动广大群众自觉实行计划生育，稳定当前的低生育水平。</w:t>
      </w:r>
    </w:p>
    <w:p>
      <w:pPr>
        <w:ind w:left="0" w:right="0" w:firstLine="560"/>
        <w:spacing w:before="450" w:after="450" w:line="312" w:lineRule="auto"/>
      </w:pPr>
      <w:r>
        <w:rPr>
          <w:rFonts w:ascii="宋体" w:hAnsi="宋体" w:eastAsia="宋体" w:cs="宋体"/>
          <w:color w:val="000"/>
          <w:sz w:val="28"/>
          <w:szCs w:val="28"/>
        </w:rPr>
        <w:t xml:space="preserve">二、强化措施，确保人口与计划生育救助工作取得实效。</w:t>
      </w:r>
    </w:p>
    <w:p>
      <w:pPr>
        <w:ind w:left="0" w:right="0" w:firstLine="560"/>
        <w:spacing w:before="450" w:after="450" w:line="312" w:lineRule="auto"/>
      </w:pPr>
      <w:r>
        <w:rPr>
          <w:rFonts w:ascii="宋体" w:hAnsi="宋体" w:eastAsia="宋体" w:cs="宋体"/>
          <w:color w:val="000"/>
          <w:sz w:val="28"/>
          <w:szCs w:val="28"/>
        </w:rPr>
        <w:t xml:space="preserve">县委、县政府对人口与计划生育救助公益金的设立与发放非常重视，出台了《关于设立人口与计划生育公益金有关规定》和《关于人口与计划生育救助公益金审批管理暂行办法》两个文件，对公益金的设立、筹集、管理、发放等方面作了明确规定。以今天救助公益金的首发为标志，全县人口与计划生育工作进入了一个崭新的阶段，全县各级各部门一要畅通发放渠道，保证救助对象及时、足额领到救助公益金。二要积极筹集资金，确保公益本资料权属文秘资源网严禁复制剽窃金满足救助对象的需求。三要严格把握政策，对救助对象要采取张榜公布，逐级审核，社会监督等措施，确保政策执行公正公平。四要以公益金发放为契机，通过广播、电视等媒体，大力宣传党和国家的人口与计生政策，营造良好的浓厚氛围，调动人民群众实行计划生育的主动性和积极性。</w:t>
      </w:r>
    </w:p>
    <w:p>
      <w:pPr>
        <w:ind w:left="0" w:right="0" w:firstLine="560"/>
        <w:spacing w:before="450" w:after="450" w:line="312" w:lineRule="auto"/>
      </w:pPr>
      <w:r>
        <w:rPr>
          <w:rFonts w:ascii="宋体" w:hAnsi="宋体" w:eastAsia="宋体" w:cs="宋体"/>
          <w:color w:val="000"/>
          <w:sz w:val="28"/>
          <w:szCs w:val="28"/>
        </w:rPr>
        <w:t xml:space="preserve">三、加强领导，推动计划生育利益导向机制的规范化、制度化。</w:t>
      </w:r>
    </w:p>
    <w:p>
      <w:pPr>
        <w:ind w:left="0" w:right="0" w:firstLine="560"/>
        <w:spacing w:before="450" w:after="450" w:line="312" w:lineRule="auto"/>
      </w:pPr>
      <w:r>
        <w:rPr>
          <w:rFonts w:ascii="宋体" w:hAnsi="宋体" w:eastAsia="宋体" w:cs="宋体"/>
          <w:color w:val="000"/>
          <w:sz w:val="28"/>
          <w:szCs w:val="28"/>
        </w:rPr>
        <w:t xml:space="preserve">在落实好救助公益金发放工作的同时，我们还要逐步建立起符合我县实际的，以奖励扶助为主导的计生利益导向机制：一要转变观念，切实加强领导，精心组织实施，不断总结经验，务求达到实效。二要认真落实省《条例》中规定的各项奖励政策，在最低生活保障，减免农业税、扶贫开发等方面，对计划生育家庭给予优惠和照顾。三要整合资源，动员社会各界广泛参与，为计划生育家庭提供全方位的服务，使利益导向收到综合效果。</w:t>
      </w:r>
    </w:p>
    <w:p>
      <w:pPr>
        <w:ind w:left="0" w:right="0" w:firstLine="560"/>
        <w:spacing w:before="450" w:after="450" w:line="312" w:lineRule="auto"/>
      </w:pPr>
      <w:r>
        <w:rPr>
          <w:rFonts w:ascii="宋体" w:hAnsi="宋体" w:eastAsia="宋体" w:cs="宋体"/>
          <w:color w:val="000"/>
          <w:sz w:val="28"/>
          <w:szCs w:val="28"/>
        </w:rPr>
        <w:t xml:space="preserve">同志们，对农村部分计划生育家庭实行奖励扶助，不是一般性的优惠政策，而是一项促进农村人口与经济社会协调发展的长期性、制度性的重大举措，是“民心”工程、“诚信”工程。我们相信，只要全县上下协调联动、努力工作，就一定会加快我县计划生育利益导向机制的建设，推动全县人口与计划生育工作取得更大发展，为实现发展目标提供良好的人口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