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关于纪检监察干部队伍教育整顿“六个方面”个人检视报告</w:t>
      </w:r>
      <w:bookmarkEnd w:id="1"/>
    </w:p>
    <w:p>
      <w:pPr>
        <w:jc w:val="center"/>
        <w:spacing w:before="0" w:after="450"/>
      </w:pPr>
      <w:r>
        <w:rPr>
          <w:rFonts w:ascii="Arial" w:hAnsi="Arial" w:eastAsia="Arial" w:cs="Arial"/>
          <w:color w:val="999999"/>
          <w:sz w:val="20"/>
          <w:szCs w:val="20"/>
        </w:rPr>
        <w:t xml:space="preserve">来源：网络  作者：明月清风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于纪检监察干部队伍教育整顿“六个方面”个人检视报告按照委机关统一部署安排，我认真学习了纪检监察干部队伍教育整顿指定材料和权威读本，进一步深化了对开展纪检监察干部队伍教育整顿的重大意义的认识，奠定了扎实的思想基础。在检视整治环节，我重点从信...</w:t>
      </w:r>
    </w:p>
    <w:p>
      <w:pPr>
        <w:ind w:left="0" w:right="0" w:firstLine="560"/>
        <w:spacing w:before="450" w:after="450" w:line="312" w:lineRule="auto"/>
      </w:pPr>
      <w:r>
        <w:rPr>
          <w:rFonts w:ascii="黑体" w:hAnsi="黑体" w:eastAsia="黑体" w:cs="黑体"/>
          <w:color w:val="000000"/>
          <w:sz w:val="36"/>
          <w:szCs w:val="36"/>
          <w:b w:val="1"/>
          <w:bCs w:val="1"/>
        </w:rPr>
        <w:t xml:space="preserve">关于纪检监察干部队伍教育整顿“六个方面”个人检视报告</w:t>
      </w:r>
    </w:p>
    <w:p>
      <w:pPr>
        <w:ind w:left="0" w:right="0" w:firstLine="560"/>
        <w:spacing w:before="450" w:after="450" w:line="312" w:lineRule="auto"/>
      </w:pPr>
      <w:r>
        <w:rPr>
          <w:rFonts w:ascii="宋体" w:hAnsi="宋体" w:eastAsia="宋体" w:cs="宋体"/>
          <w:color w:val="000"/>
          <w:sz w:val="28"/>
          <w:szCs w:val="28"/>
        </w:rPr>
        <w:t xml:space="preserve">按照委机关统一部署安排，我认真学习了纪检监察干部队伍教育整顿指定材料和权威读本，进一步深化了对开展纪检监察干部队伍教育整顿的重大意义的认识，奠定了扎实的思想基础。在检视整治环节，我重点从信仰缺失、政治动摇、放弃原则、作风不正、滥用权力、清廉失守等“六个方面”进行自查自纠，对照“六个是否”主动说清问题。坚持把自己摆进去、把事情摆进去、把问题摆进去，认真自查，反躬自省，剖析原因，切实整改。现将个人检视情况汇报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在信仰缺失方面。理想信念是否坚定，是摆在纪检监察干部面前的首要问题。理想信念是中国共产党人的精神支柱和政治灵魂。本人在坚定理想信念上还存在不足，对马克思主义、共产主义的信仰，对中国特色社会主义的信念，还需进一步夯实。在践行中国特色社会主义共同理想和坚定共产主义远大理想上，还缺乏虔诚而执着、至信而深厚的韧劲。对信仰的缺失、理想信念的滑坡导致党员干部违纪违法的危害性认识不深，自警自省不够。作为一名纪检监察干部，既要做到自身政治过硬，又要把思想政治工作贯穿正风肃纪反腐全过程，自己在这一方面还需提高政治觉悟、增强纪律意识。</w:t>
      </w:r>
    </w:p>
    <w:p>
      <w:pPr>
        <w:ind w:left="0" w:right="0" w:firstLine="560"/>
        <w:spacing w:before="450" w:after="450" w:line="312" w:lineRule="auto"/>
      </w:pPr>
      <w:r>
        <w:rPr>
          <w:rFonts w:ascii="宋体" w:hAnsi="宋体" w:eastAsia="宋体" w:cs="宋体"/>
          <w:color w:val="000"/>
          <w:sz w:val="28"/>
          <w:szCs w:val="28"/>
        </w:rPr>
        <w:t xml:space="preserve">2.在政治动摇方面。“两个维护”是否坚决，是做好纪检监察工作的政治原则。自己对“两个确立”的决定性意义感悟不深，真学深悟上下的功夫还不够，有浅尝辄止的现象，没有深刻学习领会其理论逻辑、历史逻辑和现实逻辑，敢于同一切危害“两个维护”的言行作最坚决斗争的勇气不足。坚持不懈用习近平新时代中国特色社会主义思想凝心铸魂还有差距，学习领会不深入、不彻底，学思用贯通方面存在短板，党性锻炼不经常、不及时，坚持党对反腐败工作的集中统一领导，将党的领导贯穿纪检监察工作全方位、全过程还不够严实。增强“四个意识”、坚定“四个自信”、做到“两个维护”方面，对标对表、看齐跟上不够。</w:t>
      </w:r>
    </w:p>
    <w:p>
      <w:pPr>
        <w:ind w:left="0" w:right="0" w:firstLine="560"/>
        <w:spacing w:before="450" w:after="450" w:line="312" w:lineRule="auto"/>
      </w:pPr>
      <w:r>
        <w:rPr>
          <w:rFonts w:ascii="宋体" w:hAnsi="宋体" w:eastAsia="宋体" w:cs="宋体"/>
          <w:color w:val="000"/>
          <w:sz w:val="28"/>
          <w:szCs w:val="28"/>
        </w:rPr>
        <w:t xml:space="preserve">3.在放弃原则方面。先进性是否钝化，是每一名纪检监察干部时刻保持清醒认识的问题。发挥党员干部的先进性，必须坚持原则，保持立场坚定。对照党员义务，自己的模范作用发挥不够充分。在遵守纪律和制度上带头作用没有凸显，敢于担当、敢于负责、敢于斗争的精神有所欠缺。在重大政治原则和大是大非问题上勇于交锋、敢于亮剑的勇气不足，在同歪风邪气和消极腐败现象作斗争时坚持原则、秉公执纪执法的态度不够坚决。对党风廉政建设和反腐败斗争的长期性、复杂性、艰巨性认识不够深刻，在工作中，碰到困难和问题，有畏手畏脚的情绪，有回避矛盾的现象，不敢迎难而上，勇于承担责任。</w:t>
      </w:r>
    </w:p>
    <w:p>
      <w:pPr>
        <w:ind w:left="0" w:right="0" w:firstLine="560"/>
        <w:spacing w:before="450" w:after="450" w:line="312" w:lineRule="auto"/>
      </w:pPr>
      <w:r>
        <w:rPr>
          <w:rFonts w:ascii="宋体" w:hAnsi="宋体" w:eastAsia="宋体" w:cs="宋体"/>
          <w:color w:val="000"/>
          <w:sz w:val="28"/>
          <w:szCs w:val="28"/>
        </w:rPr>
        <w:t xml:space="preserve">4.在作风不正方面。斗争精神是否保持，是纪检监察干部作风建设的重要方面。强化作风能力建设，发扬斗争精神，坚定斗争意志，增强斗争本领，是打造敢于善于斗争的纪检监察铁军的基本要求。自己的斗争精神有待强化，斗争本领有待增强。审查调查工作缺乏敢于斗争、善于斗争的精神，较真硬碰、敢作敢为的担当有所缺失，特别是对疑难问题线索仅满足于处置完毕，未能做到查清查透、全面化解;日常监督工作中缺乏主动性，早发现早提醒作用未有效发挥，对干部日常工作中的小节不规范现象和“四风”苗头，熟视无睹，置若罔闻，任由其发展，没有及时纠正和提醒，导致严重问题的发生。</w:t>
      </w:r>
    </w:p>
    <w:p>
      <w:pPr>
        <w:ind w:left="0" w:right="0" w:firstLine="560"/>
        <w:spacing w:before="450" w:after="450" w:line="312" w:lineRule="auto"/>
      </w:pPr>
      <w:r>
        <w:rPr>
          <w:rFonts w:ascii="宋体" w:hAnsi="宋体" w:eastAsia="宋体" w:cs="宋体"/>
          <w:color w:val="000"/>
          <w:sz w:val="28"/>
          <w:szCs w:val="28"/>
        </w:rPr>
        <w:t xml:space="preserve">5.在滥用权力方面。系统施治是否到位，是衡量纪检监察工作高质量发展的内在要求。坚持系统施治、标本兼治，也是深化纪检监察体制改革的重要方法。自己在工作中坚持上下贯通、左右衔接做的还不够，“两个责任”落实还不够平衡。有的工作还存在停留在表面、流于形式的问题，责任压力衰减、责任覆盖存在盲区、责任措施不深不实、责任追究失于宽软的问题还没有得到有效解决，“室组”联动监督、“室组地”联合办案制度机制还没有有效落实。一些违规违纪问题没有得到及时处理，执纪问责刚性不足，弹性有余，对“四风”问题反弹压力认识不够，对一些违纪违规行为“隐身”、“变异”的问题洞察力欠缺，缺乏针对性的整治措施。</w:t>
      </w:r>
    </w:p>
    <w:p>
      <w:pPr>
        <w:ind w:left="0" w:right="0" w:firstLine="560"/>
        <w:spacing w:before="450" w:after="450" w:line="312" w:lineRule="auto"/>
      </w:pPr>
      <w:r>
        <w:rPr>
          <w:rFonts w:ascii="宋体" w:hAnsi="宋体" w:eastAsia="宋体" w:cs="宋体"/>
          <w:color w:val="000"/>
          <w:sz w:val="28"/>
          <w:szCs w:val="28"/>
        </w:rPr>
        <w:t xml:space="preserve">6.在清廉失守方面。纯洁性是否被污染，主要是看纪检监察干部是否做到了清正廉洁、作风正派。检视自己在执行廉政纪律和制度方面，还存在不足。对廉政纪律和制度的执行力有“虚化”的现象，对党的各项规章制度执行不到位，落实不力，没有时刻做到自警自醒、自我反省，自我约束不够严，不太重视防微杜渐，律己不严，纪律松懈。对廉政准则和廉政条例的遵守有“大事不犯、小事不算”的倾向，践行标准不高，口头承诺较多，实际落实不严，走在纪律规矩的边缘，打“擦边球”的现象没有完全杜绝。调查取证谈话工作研究不深不透，原则性不强，有时为了让被调查人配合好工作，向其提前透露可能受到的处分档次。</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政治素养有待提升。学政治、学理论的主动性和自觉性不够，为学而学、形而上学的现象还存在。对政治理论的学习主要集中在会议学、活动学，而不是主动学、自觉学。对习近平总书记关于全面从严治党的重要论述和系列重要讲话精神领会不深刻，对中央、省、市纪委全会精神实质把握不准，对完整、准确、全面贯彻新发展理念，坚定不移推动全面从严治党向纵深发展的要求认识不高。放松了对党性修养的淬炼，导致思想和行动的先进性和纯洁性打折扣，理想信念的基石不够坚固，自我革命意志不坚，政治定力不强。捍卫“两个确立”、做到“两个维护”的自觉性不高，胸怀“两个大局”、牢记“国之大者”的主动性不强，政治判断力、政治领悟力、政治执行力有待提高。</w:t>
      </w:r>
    </w:p>
    <w:p>
      <w:pPr>
        <w:ind w:left="0" w:right="0" w:firstLine="560"/>
        <w:spacing w:before="450" w:after="450" w:line="312" w:lineRule="auto"/>
      </w:pPr>
      <w:r>
        <w:rPr>
          <w:rFonts w:ascii="宋体" w:hAnsi="宋体" w:eastAsia="宋体" w:cs="宋体"/>
          <w:color w:val="000"/>
          <w:sz w:val="28"/>
          <w:szCs w:val="28"/>
        </w:rPr>
        <w:t xml:space="preserve">2、宗旨意识有待提升。旗帜鲜明讲政治，自觉做党和人民的忠诚卫士是纪检监察干部最鲜明的政治品格。以人民为中心的发展思想树得不牢，群众观念淡化，为民执纪的宗旨意识有待提升。坚守为民服务初心，持续整治群众身边腐败和不正之风，促进社会公平正义、保障群众合法权益上做的还不够。在持续纠治教育医疗、养老社保、生态环保、安全生产、食品药品安全、执法司法等领域腐败和作风问题方面，冲锋陷阵、敢闯敢干、敢于斗争的作风和精神还需锤炼，工作方法和措施还需优化。</w:t>
      </w:r>
    </w:p>
    <w:p>
      <w:pPr>
        <w:ind w:left="0" w:right="0" w:firstLine="560"/>
        <w:spacing w:before="450" w:after="450" w:line="312" w:lineRule="auto"/>
      </w:pPr>
      <w:r>
        <w:rPr>
          <w:rFonts w:ascii="宋体" w:hAnsi="宋体" w:eastAsia="宋体" w:cs="宋体"/>
          <w:color w:val="000"/>
          <w:sz w:val="28"/>
          <w:szCs w:val="28"/>
        </w:rPr>
        <w:t xml:space="preserve">3.自身建设有待提升。建设政治素质高、忠诚干净担当、专业化能力强、敢于善于斗争的纪检监察铁军，是纪检监察机关加强自身建设的目标。对照这一目标要求，自己还存在短板，在作风建设、能力建设方面还需强化。在旗帜鲜明讲政治，带头提高政治“三力”，强化纪法意识、纪法思维、纪法素养，提高专业化水平等方面，还需再加力度、再鼓干劲。在认真落实和执行《中国共产党纪律检查机关监督执纪工作规则》和《监察机关监督执法工作规定》上有偏差，自觉接受约束和监督不严格，没有严格按照权限、规则、程序开展工作。在落实《规则》和《规定》上没有做到严之又严，实之又实，学习不深不透，执行不严不实，守纪律、讲规矩意识有所淡化。</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筑牢政治忠诚。把对党绝对忠诚作为工作的首要政治原则、个人的首要政治品质，不断淬炼对党绝对忠诚的政治品格。关键是要用习近平新时代中国特色社会主义思想武装头脑，进一步学懂弄通做实，把旗帜鲜明讲政治作为第一要求、把讲忠诚作为第一标准，增强“四个意识”、坚定“四个自信”、做到“两个维护”，始终在思想上政治上行动上同以习近平同志为核心的党中央保持高度一致，确保纪检监察干部队伍忠诚纯洁可靠。结合教育整顿强化政治建设，坚定正确的政治方向，切实提高政治能力，始终把坚持党的领导摆在纪检监察工作的首位，当讲政治的表率，当讲忠诚的标兵，系好纪检监察的“第一颗扣子”，坚守“两个确立”不动摇，做到“两个维护”不松懈，永葆爱党初心。</w:t>
      </w:r>
    </w:p>
    <w:p>
      <w:pPr>
        <w:ind w:left="0" w:right="0" w:firstLine="560"/>
        <w:spacing w:before="450" w:after="450" w:line="312" w:lineRule="auto"/>
      </w:pPr>
      <w:r>
        <w:rPr>
          <w:rFonts w:ascii="宋体" w:hAnsi="宋体" w:eastAsia="宋体" w:cs="宋体"/>
          <w:color w:val="000"/>
          <w:sz w:val="28"/>
          <w:szCs w:val="28"/>
        </w:rPr>
        <w:t xml:space="preserve">2.提升本领能力。把能力建设摆到更加重要的位置，加强《中国共产党章程》《党纪处分条例》《监察法》《监督执纪工作规则》《监察机关监督执法工作规定》等法律法规的学习，熟练运用纪法两把尺子，强化纪法意识、纪法思维、纪法素养，重事实、讲证据、严程序。积极参加实岗练兵、技能比武等活动，注重在急难险重任务中培养斗争精神、提高斗争本领。以开展“深学习、实调研、抓落实”工作年活动为契机，强化思想淬炼、政治历练、实践锻炼、专业训练，在反复磨练中练心练技、成长成才。主动参与“法规制度执行年”活动，严格按照法定权限、规则、程序开展工作。认真落实案件质量评查考核办法，在“乡案县审”“常态评审”中，不断提升案件质量。在抓落实上下功夫，在攻坚克难中勇于担当作为、推动工作落实，把教育整顿活动的实际成效转化为推动纪检监察工作高质量发展的强大动力和具体行动。</w:t>
      </w:r>
    </w:p>
    <w:p>
      <w:pPr>
        <w:ind w:left="0" w:right="0" w:firstLine="560"/>
        <w:spacing w:before="450" w:after="450" w:line="312" w:lineRule="auto"/>
      </w:pPr>
      <w:r>
        <w:rPr>
          <w:rFonts w:ascii="宋体" w:hAnsi="宋体" w:eastAsia="宋体" w:cs="宋体"/>
          <w:color w:val="000"/>
          <w:sz w:val="28"/>
          <w:szCs w:val="28"/>
        </w:rPr>
        <w:t xml:space="preserve">3.锤炼过硬作风。自觉接受监督，自觉遵守党纪国法，做严守纪律、改进作风、拒腐防变的表率。通过这次教育整顿，实现自我革新，努力解决政治不忠诚、监督执纪不公正、办案不廉洁、遇事不担当、作风不过硬等问题，更好担负起党和人民赋予的新时代职责使命。要弘扬党敢于自我革命、敢于斗争的精神，切实增强斗争的本领。敢于坚持原则、秉公执纪，面对困难压力敢于知难而进、迎难而上。要淬炼“越是艰险越向前”的斗争勇气，培塑“斗罢艰险再出发”的斗争气魄，以自我革命的精神从严从实加强作风和纪律建设，坚决防止家人、亲属利用纪检监察干部影响谋取私利，坚决杜绝“灯下黑”，以铁一般的纪律作风锻造铁军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2026-03-10T09:43:13+08:00</dcterms:created>
  <dcterms:modified xsi:type="dcterms:W3CDTF">2026-03-10T09:43:13+08:00</dcterms:modified>
</cp:coreProperties>
</file>

<file path=docProps/custom.xml><?xml version="1.0" encoding="utf-8"?>
<Properties xmlns="http://schemas.openxmlformats.org/officeDocument/2006/custom-properties" xmlns:vt="http://schemas.openxmlformats.org/officeDocument/2006/docPropsVTypes"/>
</file>