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在全县安全生产紧急会议上的讲话</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同志们:刚才，郑弋同志认真、全面、实事求是地分析了当前全县的安全生产工作严峻形势，并对下一段安全生产工作作了具体的安排部署；厚庆同志、英雄同志分别组织大家全文学习了国务院446号令和祁纪发[2024]16号两个文件；和平同志通报了“严厉打击...</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郑弋同志认真、全面、实事求是地分析了当前全县的安全生产工作严峻形势，并对下一段安全生产工作作了具体的安排部署；厚庆同志、英雄同志分别组织大家全文学习了国务院446号令和祁纪发[2025]16号两个文件；和平同志通报了“严厉打击煤矿、烟花爆竹违法生产刑事和治安处理情况”；卫平同志通报了严厉打击煤矿违法生产行政处罚情况；蒋涛同志就如何抓好下一阶段的安全生产工作，讲了很好的意见。希望大家都要听进去，抓好落实。下面，我再强调五点意见。本资料权属文秘资源网，放上鼠标按照提示查看文秘写作网更多资料概括起来讲，就是“五铁”、“五严”：</w:t>
      </w:r>
    </w:p>
    <w:p>
      <w:pPr>
        <w:ind w:left="0" w:right="0" w:firstLine="560"/>
        <w:spacing w:before="450" w:after="450" w:line="312" w:lineRule="auto"/>
      </w:pPr>
      <w:r>
        <w:rPr>
          <w:rFonts w:ascii="宋体" w:hAnsi="宋体" w:eastAsia="宋体" w:cs="宋体"/>
          <w:color w:val="000"/>
          <w:sz w:val="28"/>
          <w:szCs w:val="28"/>
        </w:rPr>
        <w:t xml:space="preserve">一、必须坚持铁的意志“严查”。当前，安全生产事故之所以频繁发生，原因是多方面的，既有我们政府职能部门方面的问题，也有企业自身方面的问题，而且主要是企业自身的原因。因为安全生产本来就是以企业为主体，责任在企业。从政府部门来说，执法不严、监管不力、工作不细、处罚不重、责任追究不到位是存在的主要问题。特别是处罚力度不重，没有顶格处罚，按照国务院446号令，经济处罚对企业最高可罚200万元，对矿主个人最高可罚20万。按照国务院安监总局局长李毅中同志的讲话，对出了安全事故的煤矿，就是要罚得倾家荡产。从业主来说，投入不足、掠夺开采、利令智昏、草菅人命等问题，在停产整顿期间，明停暗开、日停夜开、弄虚作假、自欺欺人、有令不行、有禁不止、胆大妄为，已经到了不能容忍的地步。由于这些问题的存在，导致事故接连发生。对此，我们务必引起高度警觉，坚持以铁的意志，严查、严查、再严查，始终做到常抓不懈，警钟长鸣。当务之急，就是要按照祁政办 [2025]10号电传的要求，严格组织好国庆期间的安全生产联合执法大检查。这次会议后，由县委、县政府组织，安监局牵头，各职能部门参加，组织100人的检查队伍深入羊角塘镇，对非法生产的烟花爆竹企业，开展拉网式、地毯式大排查，该抓的要抓。对其他重点行业：煤矿由煤炭局负责，消防由消防大队负责，非煤矿山由国土资源局负责，交通运输由交通局负责，食品卫生由卫生局负责，宾馆和娱乐场所由旅游和文化等部门联合负责，在国庆节前也要开展一次全方位的安全检查，绝不能搞形式、走过场，放过任何一个死角。各镇和县直各安全生产责任部门，要认真履行职责，在认真搞好本镇、本系统安全生产大检查的同时，切实抓好重点单位、重点对象、重点问题的督促检查，及时通报督查情况。对排查出来的各类安全隐患，要及时处理，切实将事故消灭在萌芽状态。各企业也要开展安全生产自查自纠活动，逐车间、逐部位、逐岗位查找薄弱环节，排查安全隐患，确保万无一失。</w:t>
      </w:r>
    </w:p>
    <w:p>
      <w:pPr>
        <w:ind w:left="0" w:right="0" w:firstLine="560"/>
        <w:spacing w:before="450" w:after="450" w:line="312" w:lineRule="auto"/>
      </w:pPr>
      <w:r>
        <w:rPr>
          <w:rFonts w:ascii="宋体" w:hAnsi="宋体" w:eastAsia="宋体" w:cs="宋体"/>
          <w:color w:val="000"/>
          <w:sz w:val="28"/>
          <w:szCs w:val="28"/>
        </w:rPr>
        <w:t xml:space="preserve">二、必须坚持铁的手腕“严治”。在对最近发生的一些煤矿事故的查处过程中，发现确实存在着一些整治不严的现象。大忠桥镇柿园冲煤矿就是如此。9月2日，省煤矿安全监察局衡阳分局对我县22个煤矿发出了停产整顿通知书，其中就有柿园冲煤矿。通知发出后，柿园冲煤矿并没有按照要求进行整治，而是明停暗采、违规违法作业、偷偷摸摸生产，最终酿成1 人死亡、4人被困的重大事故。因此，各级各部门、各企业一定要吸取血的教训，对那些有令不行、有禁不止的非法生产企业，必须以铁的手腕，出重拳、下猛药、用重典，严治、严治、再严治，坚决停产关死，防止整顿期间发生事故，绝不能有半点马虎和侥幸心理。要按照分类指导的原则，认真制定整改方案，对存在隐患的企业，必须有计划、有组织、有步骤地开展专项整治，特别是对煤矿的整改，必须定内容、定措施、定资金、定时间、定专人，制定详尽整改方案，抓好整改落实，确保整改到位。对符合“五整顿、四关闭”条件的企业，必须严格按照国务院446号令的规定，综合运用法律、行政和经济手段，进行严肃整治，该停产整顿的坚决停产整顿，该关闭的坚决关闭，该炸毁的坚决炸毁，该处罚的要重罚。象“矿工受难、矿主发财、政府买单、领导当孝子”这样的事情再也不能出现。对未能取得安全生产许可证的企业、尤其是矿井，无视政监管、拒不停产整顿或停而不整的矿井，要一律予以关闭取缔。各有关部门要吊销有关证照；电力部门要停止供电；有关政府要发布关闭矿井公告，并采取强制摧毁井筒、填平井口等有力措施予以关闭，绝不能留下隐患。</w:t>
      </w:r>
    </w:p>
    <w:p>
      <w:pPr>
        <w:ind w:left="0" w:right="0" w:firstLine="560"/>
        <w:spacing w:before="450" w:after="450" w:line="312" w:lineRule="auto"/>
      </w:pPr>
      <w:r>
        <w:rPr>
          <w:rFonts w:ascii="宋体" w:hAnsi="宋体" w:eastAsia="宋体" w:cs="宋体"/>
          <w:color w:val="000"/>
          <w:sz w:val="28"/>
          <w:szCs w:val="28"/>
        </w:rPr>
        <w:t xml:space="preserve">三、必须坚持铁的决心“严打”。安全生产人命关天，稍有不慎，就会出大事。因此，我们必须以铁的决心始终保持高压态势，对无视人民群众生命，唯利是图、利令智昏、利欲薰心、不讲安全、不要安全的非法生产行为进行严厉、严厉、再严厉的打击，只有这样，才能足以震慑违法犯罪。安监、公安、工商、国土、电力等部门，要定期不定期地开展对煤矿、烟花爆竹企业的联合执法活动，对无视政府监管、公然违法生产的企业，要依法从严从重处理；对问题性质严重的地方，以及性质恶劣的案例，要通过新闻媒体予以曝光；对不符合标准和要求，存在重大安全隐患的生产经营企业要坚决关停和取缔；对违法、违规生产、储存、运输、销售行为，要依法严厉打击。同时，对传统产区、重点地区的矿山、企业要明确专人驻点监督，及时揭发和打击非法生产经营行为，严防死灰复燃。与此同时，要把少数公务人员在高危行业参股问题作为打击非法生产的重要环节来抓，凡发现公务人员与私挖滥采、违法违规生产有利益关系或在幕后纵容、充当保护伞的，要坚决移送纪检、监察部门和检察机关依法严肃查处。总之，对煤矿、烟花爆竹等行业的违法生产行为，不论涉及到谁，不论阻力有多大，不论背景有多厚，都必须毫不留情，坚决打击，绝不能听之任之，任其坐大成势。</w:t>
      </w:r>
    </w:p>
    <w:p>
      <w:pPr>
        <w:ind w:left="0" w:right="0" w:firstLine="560"/>
        <w:spacing w:before="450" w:after="450" w:line="312" w:lineRule="auto"/>
      </w:pPr>
      <w:r>
        <w:rPr>
          <w:rFonts w:ascii="宋体" w:hAnsi="宋体" w:eastAsia="宋体" w:cs="宋体"/>
          <w:color w:val="000"/>
          <w:sz w:val="28"/>
          <w:szCs w:val="28"/>
        </w:rPr>
        <w:t xml:space="preserve">四、必须坚持铁的措施“严管”。纠正管理漏洞是抓好安全生产的有效途径，必须严密、严密、再严密。今年发生这么多的安全生产事故，某种程度上反映出我们的安全管理还有不少漏洞，存在着“严格不起来、落实不下去”等突出问题。这些问题如果不得到解决，安全生产形势要好转，只能是一句空话。因此，我们必须以铁的措施，强化安全生产管理。要强化源头管理。按照有关精神，从今年7月14日起，对未提出安全生产许可证办证申请、申请未被受理或受理后经审核不予颁证的煤矿，一律停产整顿；对已提出颁证申请的煤矿，有关部门要按照规定的标准和条件，加快审核进度，做到合格一家，颁发一家。要强化台帐管理。各级各部门各企业要通过经常性的排查工作，对本地本部门本企业的安全隐患做到心中有数，并进行认真梳理，突出重点，实行台帐管理。要加强监督检查。各安全生产监督管理部门要深入基层，深入企业，督促企业及时解决问题，消除事故隐患，确保安全生产的措施落到实处。要公正执法、廉洁执法，严格执行党风廉政建设的有关规定，搞好廉洁自律，杜绝腐败行为。要强化值班信息工作，及时上报安全生产信息，牢牢掌握处理安全事故的主动权。</w:t>
      </w:r>
    </w:p>
    <w:p>
      <w:pPr>
        <w:ind w:left="0" w:right="0" w:firstLine="560"/>
        <w:spacing w:before="450" w:after="450" w:line="312" w:lineRule="auto"/>
      </w:pPr>
      <w:r>
        <w:rPr>
          <w:rFonts w:ascii="宋体" w:hAnsi="宋体" w:eastAsia="宋体" w:cs="宋体"/>
          <w:color w:val="000"/>
          <w:sz w:val="28"/>
          <w:szCs w:val="28"/>
        </w:rPr>
        <w:t xml:space="preserve">五、必须坚持铁的心肠“严究”。落实安全生产责任制是抓好安全生产的重要保证，必须严格、严格、再严格。如果安全生产事故的查处不严，大事化小，小事化了，不仅对事故责任人起不到应有的教育作用，也无法向社会、向死难者家属交待。因此，我们必须按照“四不放过”的原则，进一步加大责任追究力度。对疏于管理、有法不依、有令不行、有禁不止造成重大、特大事故的责任人和有关负责人，一定要按照法律法规的规定，从严、从重查处，属于什么责任就追究什么责任，该受什么处罚就按什么标准处罚，绝不能姑息迁就，绝不能以言代法，绝不能搞“下不为例”。事故特别重大、损失特别严重、影响特别恶劣的，要特事特办、一步到位，该挪位的坚决挪位，该撤职的坚决撤职，该法办的坚决法办。同时，要坚决实行安全生产“一票否决”制，建立一级抓一级，一级对一级负责的安全管理责任体系。凡安全生产受到查究的单位及责任人，年内一律取消各种评先评优资格，一律不得提拔调动，情节严重的，一律就地免职。我在这里重申，现在中央、省、市对安全生产要求越来越高，处理越来越严，县委不愿意、也不希望大家因安全生产事故而受到处分。如果大家麻木不仁，疏忽大意而出了重大安全生产事故的，县委只能铁下心来，依法依纪严肃处分。这一点请大家务必明白，务必清醒，不能怨天尤人。</w:t>
      </w:r>
    </w:p>
    <w:p>
      <w:pPr>
        <w:ind w:left="0" w:right="0" w:firstLine="560"/>
        <w:spacing w:before="450" w:after="450" w:line="312" w:lineRule="auto"/>
      </w:pPr>
      <w:r>
        <w:rPr>
          <w:rFonts w:ascii="宋体" w:hAnsi="宋体" w:eastAsia="宋体" w:cs="宋体"/>
          <w:color w:val="000"/>
          <w:sz w:val="28"/>
          <w:szCs w:val="28"/>
        </w:rPr>
        <w:t xml:space="preserve">最后，我就加强领导、落实责任的问题再强调一下，县级领导要带头落实责任，具体讲：煤矿行业由郑弋同志负责，烟花爆竹行业由厚庆同志负责，非煤矿山由安宝同志负责。其他县级领导及各镇、县直各安全生产责任部门要严格按照年初制订的责任制要求和职责范围，落实好具体责任人，进一步明确各自职责。</w:t>
      </w:r>
    </w:p>
    <w:p>
      <w:pPr>
        <w:ind w:left="0" w:right="0" w:firstLine="560"/>
        <w:spacing w:before="450" w:after="450" w:line="312" w:lineRule="auto"/>
      </w:pPr>
      <w:r>
        <w:rPr>
          <w:rFonts w:ascii="宋体" w:hAnsi="宋体" w:eastAsia="宋体" w:cs="宋体"/>
          <w:color w:val="000"/>
          <w:sz w:val="28"/>
          <w:szCs w:val="28"/>
        </w:rPr>
        <w:t xml:space="preserve">再强调一个问题，就是国庆期间的信访维稳问题，各镇各单位在国庆节前认真开展一次大排查，确保国庆和党的十六届五中全会这一特别防护期的稳定和祥和。</w:t>
      </w:r>
    </w:p>
    <w:p>
      <w:pPr>
        <w:ind w:left="0" w:right="0" w:firstLine="560"/>
        <w:spacing w:before="450" w:after="450" w:line="312" w:lineRule="auto"/>
      </w:pPr>
      <w:r>
        <w:rPr>
          <w:rFonts w:ascii="宋体" w:hAnsi="宋体" w:eastAsia="宋体" w:cs="宋体"/>
          <w:color w:val="000"/>
          <w:sz w:val="28"/>
          <w:szCs w:val="28"/>
        </w:rPr>
        <w:t xml:space="preserve">同志们，安全生产事关改革、发展、稳定的一件大事，责任重于泰山。我们一定要本着对党负责、对人民负责、对自己负责的态度，克服麻痹思想和侥幸心理，恪尽职守，努力工作，采取得力措施，坚决防范重大事故再次发生，尽快扭转我县安全生产的被动局面，以实际行动为国庆佳节和党的十六届五中全会创造良好的安全生产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2026-06-19T05:14:38+08:00</dcterms:created>
  <dcterms:modified xsi:type="dcterms:W3CDTF">2026-06-19T05:14:38+08:00</dcterms:modified>
</cp:coreProperties>
</file>

<file path=docProps/custom.xml><?xml version="1.0" encoding="utf-8"?>
<Properties xmlns="http://schemas.openxmlformats.org/officeDocument/2006/custom-properties" xmlns:vt="http://schemas.openxmlformats.org/officeDocument/2006/docPropsVTypes"/>
</file>