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知政失者在草野——干部应多和百姓交朋友</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去年11月2日，国务院参事室原副主任吕德润就参事室工作人员耿大兵回乡见闻情况，给温家宝总理写了一封信，反映了当前农村形势和实际情况。   温总理很快亲笔给吕德润写了回信：“德润先生：您11月2日的信及大兵同志的回乡见闻均已收读，感谢您对党...</w:t>
      </w:r>
    </w:p>
    <w:p>
      <w:pPr>
        <w:ind w:left="0" w:right="0" w:firstLine="560"/>
        <w:spacing w:before="450" w:after="450" w:line="312" w:lineRule="auto"/>
      </w:pPr>
      <w:r>
        <w:rPr>
          <w:rFonts w:ascii="宋体" w:hAnsi="宋体" w:eastAsia="宋体" w:cs="宋体"/>
          <w:color w:val="000"/>
          <w:sz w:val="28"/>
          <w:szCs w:val="28"/>
        </w:rPr>
        <w:t xml:space="preserve">去年11月2日，国务院参事室原副主任吕德润就参事室工作人员耿大兵回乡见闻情况，给温家宝总理写了一封信，反映了当前农村形势和实际情况。</w:t>
      </w:r>
    </w:p>
    <w:p>
      <w:pPr>
        <w:ind w:left="0" w:right="0" w:firstLine="560"/>
        <w:spacing w:before="450" w:after="450" w:line="312" w:lineRule="auto"/>
      </w:pPr>
      <w:r>
        <w:rPr>
          <w:rFonts w:ascii="宋体" w:hAnsi="宋体" w:eastAsia="宋体" w:cs="宋体"/>
          <w:color w:val="000"/>
          <w:sz w:val="28"/>
          <w:szCs w:val="28"/>
        </w:rPr>
        <w:t xml:space="preserve">温总理很快亲笔给吕德润写了回信：“德润先生：您11月2日的信及大兵同志的回乡见闻均已收读，感谢您对党和政府工作的关心。今年由于实行了直接和有力的政策，支持粮食增产和农民增收，农村确实有了新气象。但是我们深知真正解决农业、农村和农民问题，还要花大力气，下苦功夫，锲而不舍地长期奋斗，任重道远，不可有丝毫懈怠。‘知屋漏者在宇下，知政失者在草野。’希望参事们多了解下情，多反映意见。请代问各位参事好。”</w:t>
      </w:r>
    </w:p>
    <w:p>
      <w:pPr>
        <w:ind w:left="0" w:right="0" w:firstLine="560"/>
        <w:spacing w:before="450" w:after="450" w:line="312" w:lineRule="auto"/>
      </w:pPr>
      <w:r>
        <w:rPr>
          <w:rFonts w:ascii="宋体" w:hAnsi="宋体" w:eastAsia="宋体" w:cs="宋体"/>
          <w:color w:val="000"/>
          <w:sz w:val="28"/>
          <w:szCs w:val="28"/>
        </w:rPr>
        <w:t xml:space="preserve">“知屋漏者在宇下，知政失者在草野。”这两句诗寓意深刻。是否漏雨，在屋宇下的人最清楚;政策得失，老百姓的评说很重要。因为为政的得失，与百姓的利益直接有关，他们的反映很有参考价值。温总理多次引用的这两句古训，值得每一个做领导工作的干部记取。</w:t>
      </w:r>
    </w:p>
    <w:p>
      <w:pPr>
        <w:ind w:left="0" w:right="0" w:firstLine="560"/>
        <w:spacing w:before="450" w:after="450" w:line="312" w:lineRule="auto"/>
      </w:pPr>
      <w:r>
        <w:rPr>
          <w:rFonts w:ascii="宋体" w:hAnsi="宋体" w:eastAsia="宋体" w:cs="宋体"/>
          <w:color w:val="000"/>
          <w:sz w:val="28"/>
          <w:szCs w:val="28"/>
        </w:rPr>
        <w:t xml:space="preserve">一个有作为的政治家应当懂得，从百姓那里可以听到真实的舆情，听到为政的得失，听到不打折扣的批评。因为在这里没有阿谀奉承，没有精心安排，没有刻意导演。得悉了真实可靠的社情民意，领导干部便能作出正确的判断，知晓哪些政策是符合大多数人的利益的，哪些政策是不受老百姓欢迎的。这是领导者制订政策、完善工作的重要依据。一旦听不到“草野”的声音，耳边响起的只有一片甜言蜜语，就很可能闭目塞听，可能盲目乐观，这就很危险了。</w:t>
      </w:r>
    </w:p>
    <w:p>
      <w:pPr>
        <w:ind w:left="0" w:right="0" w:firstLine="560"/>
        <w:spacing w:before="450" w:after="450" w:line="312" w:lineRule="auto"/>
      </w:pPr>
      <w:r>
        <w:rPr>
          <w:rFonts w:ascii="宋体" w:hAnsi="宋体" w:eastAsia="宋体" w:cs="宋体"/>
          <w:color w:val="000"/>
          <w:sz w:val="28"/>
          <w:szCs w:val="28"/>
        </w:rPr>
        <w:t xml:space="preserve">温总理在这封回信中，特别提及“多了解下情，多反映意见”的要求。怎样才能使下情及时上达?除了老百姓要敢于向领导干部反映真实情况外，对各级领导干部来说，有一个办法，就是要和百姓交朋友。今年春节，许多领导干部和困难群众一起吃年夜饭，这固然是送温暖所不可或缺的，但是，这样的访问，毕竟还是有局限性。若想多了解下情，办法之一，就是每个领导干部，在生活圈子中，不妨交几位无话不谈的“穷朋友”。领导干部不要只和董事长和总经理们交朋友，不要只和当“官”的交朋友，应多交几个知心的老百姓，最好有下岗职工、农民兄弟。交了朋友，不光是他们有困难时送点钱物，在平时也要和他们经常走动，经常谈心，多听他们的意见。</w:t>
      </w:r>
    </w:p>
    <w:p>
      <w:pPr>
        <w:ind w:left="0" w:right="0" w:firstLine="560"/>
        <w:spacing w:before="450" w:after="450" w:line="312" w:lineRule="auto"/>
      </w:pPr>
      <w:r>
        <w:rPr>
          <w:rFonts w:ascii="宋体" w:hAnsi="宋体" w:eastAsia="宋体" w:cs="宋体"/>
          <w:color w:val="000"/>
          <w:sz w:val="28"/>
          <w:szCs w:val="28"/>
        </w:rPr>
        <w:t xml:space="preserve">唐代诗人刘禹锡在《陋室铭》这篇名文中有言：“谈笑有鸿儒，往来无白丁。”对今天的党政领导干部来说，这两句诗不妨改一改：“谈笑多鸿儒，往来有百姓”。这样做好处很多：可以经常从他们那里听到为政的得失，可以直接了解百姓的疾苦，也可以在第一时间内听到百姓对政府的意见建议。这样做了，还可以督促自己廉洁自律，筑起一道反腐倡廉的有效防线。</w:t>
      </w:r>
    </w:p>
    <w:p>
      <w:pPr>
        <w:ind w:left="0" w:right="0" w:firstLine="560"/>
        <w:spacing w:before="450" w:after="450" w:line="312" w:lineRule="auto"/>
      </w:pPr>
      <w:r>
        <w:rPr>
          <w:rFonts w:ascii="宋体" w:hAnsi="宋体" w:eastAsia="宋体" w:cs="宋体"/>
          <w:color w:val="000"/>
          <w:sz w:val="28"/>
          <w:szCs w:val="28"/>
        </w:rPr>
        <w:t xml:space="preserve">现在，保持共产党员先进性教育活动正在深入地进行。保持共产党员的先进性，应从身边的每一件小事做起。提倡领导干部和群众保持更密切联系，多和老百姓交朋友，如何?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2026-06-19T09:33:02+08:00</dcterms:created>
  <dcterms:modified xsi:type="dcterms:W3CDTF">2026-06-19T09:33:02+08:00</dcterms:modified>
</cp:coreProperties>
</file>

<file path=docProps/custom.xml><?xml version="1.0" encoding="utf-8"?>
<Properties xmlns="http://schemas.openxmlformats.org/officeDocument/2006/custom-properties" xmlns:vt="http://schemas.openxmlformats.org/officeDocument/2006/docPropsVTypes"/>
</file>