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在全市工业经济会议上的讲话</w:t>
      </w:r>
      <w:bookmarkEnd w:id="1"/>
    </w:p>
    <w:p>
      <w:pPr>
        <w:jc w:val="center"/>
        <w:spacing w:before="0" w:after="450"/>
      </w:pPr>
      <w:r>
        <w:rPr>
          <w:rFonts w:ascii="Arial" w:hAnsi="Arial" w:eastAsia="Arial" w:cs="Arial"/>
          <w:color w:val="999999"/>
          <w:sz w:val="20"/>
          <w:szCs w:val="20"/>
        </w:rPr>
        <w:t xml:space="preserve">来源：网络  作者：空山幽谷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同志们：今天这次全市工业经济会议，是市委、市政府继全市经济会议工作会议以后，召开的关于加快滕州工业经济发展的又一次重要的会议。这次会议的主要任务是，传达贯彻全省关于县域经济工作会议以及省和枣庄市经贸工作会议精神，回顾总结2024年我市工业经...</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全市工业经济会议，是市委、市政府继全市经济会议工作会议以后，召开的关于加快滕州工业经济发展的又一次重要的会议。这次会议的主要任务是，传达贯彻全省关于县域经济工作会议以及省和枣庄市经贸工作会议精神，回顾总结2025年我市工业经济工作情况，表彰在2025年工业经济工作中做出突出贡献的先进企业和个人；围绕加快我市经济快速发展，全面安排部署2025年工业经济发展的任务和措施。一会，牛书记还要作重要讲话。下面，根据市委、市政府研究的意见，我讲两个方面的问题。</w:t>
      </w:r>
    </w:p>
    <w:p>
      <w:pPr>
        <w:ind w:left="0" w:right="0" w:firstLine="560"/>
        <w:spacing w:before="450" w:after="450" w:line="312" w:lineRule="auto"/>
      </w:pPr>
      <w:r>
        <w:rPr>
          <w:rFonts w:ascii="宋体" w:hAnsi="宋体" w:eastAsia="宋体" w:cs="宋体"/>
          <w:color w:val="000"/>
          <w:sz w:val="28"/>
          <w:szCs w:val="28"/>
        </w:rPr>
        <w:t xml:space="preserve">一、2025年工业经济工作的主要情况</w:t>
      </w:r>
    </w:p>
    <w:p>
      <w:pPr>
        <w:ind w:left="0" w:right="0" w:firstLine="560"/>
        <w:spacing w:before="450" w:after="450" w:line="312" w:lineRule="auto"/>
      </w:pPr>
      <w:r>
        <w:rPr>
          <w:rFonts w:ascii="宋体" w:hAnsi="宋体" w:eastAsia="宋体" w:cs="宋体"/>
          <w:color w:val="000"/>
          <w:sz w:val="28"/>
          <w:szCs w:val="28"/>
        </w:rPr>
        <w:t xml:space="preserve">2025年是全市工业经济发展不平凡的一年，是全市工业经济战线的广大干部职工在市委市政府的正确领导下，全面贯彻落实中央、省、市一系列促进工业经济发展的政策措施，围绕年初确定的奋斗目标，进一步解放思想，开拓进取，突出抓好企业改革、项目建设、资产重组、招商引资、结构调整、社会稳定等重点工作，克服“非典”等诸多不利因素，抢抓机遇，加快发展，取得了良好的成绩。</w:t>
      </w:r>
    </w:p>
    <w:p>
      <w:pPr>
        <w:ind w:left="0" w:right="0" w:firstLine="560"/>
        <w:spacing w:before="450" w:after="450" w:line="312" w:lineRule="auto"/>
      </w:pPr>
      <w:r>
        <w:rPr>
          <w:rFonts w:ascii="宋体" w:hAnsi="宋体" w:eastAsia="宋体" w:cs="宋体"/>
          <w:color w:val="000"/>
          <w:sz w:val="28"/>
          <w:szCs w:val="28"/>
        </w:rPr>
        <w:t xml:space="preserve">——经济运行质量不断提高，工业整体素质进一步增强，扭亏增盈效果显著。全市规模以上企业销售收入130.54亿元，同比增长80.2％；规模以上工业完成工业增加34.93亿元，同比增长59.7％；实现利税18.43亿元，同比增长130.54％；实现利润10.06亿元，同比增长159.6％；亏损企业亏损额971万元，同比降低了53.1％。各项主要经济指标超额完成年初制定的工作目标。</w:t>
      </w:r>
    </w:p>
    <w:p>
      <w:pPr>
        <w:ind w:left="0" w:right="0" w:firstLine="560"/>
        <w:spacing w:before="450" w:after="450" w:line="312" w:lineRule="auto"/>
      </w:pPr>
      <w:r>
        <w:rPr>
          <w:rFonts w:ascii="宋体" w:hAnsi="宋体" w:eastAsia="宋体" w:cs="宋体"/>
          <w:color w:val="000"/>
          <w:sz w:val="28"/>
          <w:szCs w:val="28"/>
        </w:rPr>
        <w:t xml:space="preserve">——市场份额逐步稳定，产销衔接进一步增强，主要工业产品产销两旺。全市重点监控的24种主要工业产品，有22中产品产量同比增长，全市工业产品产销率97.85％，比上年提高了0.44个百分点。</w:t>
      </w:r>
    </w:p>
    <w:p>
      <w:pPr>
        <w:ind w:left="0" w:right="0" w:firstLine="560"/>
        <w:spacing w:before="450" w:after="450" w:line="312" w:lineRule="auto"/>
      </w:pPr>
      <w:r>
        <w:rPr>
          <w:rFonts w:ascii="宋体" w:hAnsi="宋体" w:eastAsia="宋体" w:cs="宋体"/>
          <w:color w:val="000"/>
          <w:sz w:val="28"/>
          <w:szCs w:val="28"/>
        </w:rPr>
        <w:t xml:space="preserve">——投入力度明显加大，重大项目进展顺利。全社会固定资产投资达到45.18亿元，增长65.7％；全市重点项目投资过千万元的107个，投资额达到31.85亿元；项目投资过亿元的35个，投资额达到23.95亿元。</w:t>
      </w:r>
    </w:p>
    <w:p>
      <w:pPr>
        <w:ind w:left="0" w:right="0" w:firstLine="560"/>
        <w:spacing w:before="450" w:after="450" w:line="312" w:lineRule="auto"/>
      </w:pPr>
      <w:r>
        <w:rPr>
          <w:rFonts w:ascii="宋体" w:hAnsi="宋体" w:eastAsia="宋体" w:cs="宋体"/>
          <w:color w:val="000"/>
          <w:sz w:val="28"/>
          <w:szCs w:val="28"/>
        </w:rPr>
        <w:t xml:space="preserve">——招商引资成果显著，工业产品出口持续增长。2025年引进各类项目542个，合同利用外资84.8亿元，增长57.6％，实力利用市外资金40.6亿元，增长50.9％；实际利用外资4850万美元，增长287％。工业产品出口2651美元，同比增长52.8％。</w:t>
      </w:r>
    </w:p>
    <w:p>
      <w:pPr>
        <w:ind w:left="0" w:right="0" w:firstLine="560"/>
        <w:spacing w:before="450" w:after="450" w:line="312" w:lineRule="auto"/>
      </w:pPr>
      <w:r>
        <w:rPr>
          <w:rFonts w:ascii="宋体" w:hAnsi="宋体" w:eastAsia="宋体" w:cs="宋体"/>
          <w:color w:val="000"/>
          <w:sz w:val="28"/>
          <w:szCs w:val="28"/>
        </w:rPr>
        <w:t xml:space="preserve">2025年的工业经济工作上突出体现了如下特点：</w:t>
      </w:r>
    </w:p>
    <w:p>
      <w:pPr>
        <w:ind w:left="0" w:right="0" w:firstLine="560"/>
        <w:spacing w:before="450" w:after="450" w:line="312" w:lineRule="auto"/>
      </w:pPr>
      <w:r>
        <w:rPr>
          <w:rFonts w:ascii="宋体" w:hAnsi="宋体" w:eastAsia="宋体" w:cs="宋体"/>
          <w:color w:val="000"/>
          <w:sz w:val="28"/>
          <w:szCs w:val="28"/>
        </w:rPr>
        <w:t xml:space="preserve">1、企业改革和资产重组取得重大突破。一是积极稳妥的推进企业破产工作，按照按照有所为，有所不为的原则，在积极扶持龙头骨干企业快速发展的基础上，进一步加大劣势企业退出市场的步伐，特别是对扭亏无望，资不抵债的困难企业坚决依法实施破产。全年新实施破产案件 家，完成了26家企业破产终结任务，盘活企业资产28.7亿元。二是加大资产重组力度，用新的思维来审视国有资产的保值、增值；打破人员安置的瓶颈制度，出台了更加优惠政策，吸引了一大批有实力的外地企业来参与我市资产重组工作。平板玻璃厂、焦化厂、标件厂等重点企业资产重组取得突破进展，企业资产重组以后焕发了生机，创造了良好的经济效益，拉动了我市的经济发展。</w:t>
      </w:r>
    </w:p>
    <w:p>
      <w:pPr>
        <w:ind w:left="0" w:right="0" w:firstLine="560"/>
        <w:spacing w:before="450" w:after="450" w:line="312" w:lineRule="auto"/>
      </w:pPr>
      <w:r>
        <w:rPr>
          <w:rFonts w:ascii="宋体" w:hAnsi="宋体" w:eastAsia="宋体" w:cs="宋体"/>
          <w:color w:val="000"/>
          <w:sz w:val="28"/>
          <w:szCs w:val="28"/>
        </w:rPr>
        <w:t xml:space="preserve">2、招商引资力度加大，经济发展的外向度进一步提高。2025年市委市政府坚持发挥招商引资的龙头带动作用。采用多种形式市积极开展招商引资活动。成功地在上海、深圳、厦门、西安、宁波、温州、绍兴、台州及日本、韩国等地举办了的合资合作项目洽谈会、招商推介会，积极参加了第四届枣洽会。在全年引进各类项目、合同利用市外资金、实际利用市外资金、实际利用外资方面均有大幅度提高，使一大批有实力的外地企业落户滕州。积极推进外经外贸工作，认真落实国家、省、市、出台的关于鼓励产品出口创汇的各项优惠政策，鼓励企业积极开拓国外市场，在搞好代理出口的同时，重点扶持鲁南牧工商等企业开展自营出口，特别是春季全国播发流行性“非典”的情况下，广大企业克服重重困难，度过了个个难关，全市出口创汇有了大幅度提高。全市工业产品出口创汇额达到2651万美元，有效拉动了我市经济的快速发展。</w:t>
      </w:r>
    </w:p>
    <w:p>
      <w:pPr>
        <w:ind w:left="0" w:right="0" w:firstLine="560"/>
        <w:spacing w:before="450" w:after="450" w:line="312" w:lineRule="auto"/>
      </w:pPr>
      <w:r>
        <w:rPr>
          <w:rFonts w:ascii="宋体" w:hAnsi="宋体" w:eastAsia="宋体" w:cs="宋体"/>
          <w:color w:val="000"/>
          <w:sz w:val="28"/>
          <w:szCs w:val="28"/>
        </w:rPr>
        <w:t xml:space="preserve">3、抓好重点项目建设，经济发展的后劲不断增强。2025年全市深入开展了“重点项目建设年”活动，强化“抓经济就是抓项目，各级领导集中精力抓大项目”的观念。加快重点项目的引进、实施和建设进度。全年开工建设投资过千万的项目107项，完成年度投资28.7亿元，其中过亿元的重点项目24个，已经开工建设的有20个。投资10.2亿元的新源热电一期工程已经投入运行，投资27.5亿元的二期工程项目已于2025年10月份奠基开工。装机容量2×60万千瓦的山国电滕州发电厂项目，顺利通过国家发改委组织的项目调研评估，取得了实质性进展。倍受全市关注的浮法玻璃生产线全面恢复建设，到目前，第一条生产线已竣工，近期将点火生产。二期项目也于去年11月奠基，预计今年7月即将竣工投产，项目全部完成后，总投资将超过4亿元，形成日产1200吨玻璃的能力。利税规模过亿元的盈泰食品城、盛隆机焦、腾达标件、亿源热电等一批大项目的建设进度加快；锦丘煤矿、东大煤矿的建设也十分顺利，去年底均实现了两井到底的目标，年内可形成简易生产能力。同时投资规模较大的瑞达焦化、世纪通泰机焦、姚庄电厂二期、大宗热电扩建、滕州机床厂数控机床、复兴金属等项目也先后开工建设，经济发展的活力和后劲日益显现。</w:t>
      </w:r>
    </w:p>
    <w:p>
      <w:pPr>
        <w:ind w:left="0" w:right="0" w:firstLine="560"/>
        <w:spacing w:before="450" w:after="450" w:line="312" w:lineRule="auto"/>
      </w:pPr>
      <w:r>
        <w:rPr>
          <w:rFonts w:ascii="宋体" w:hAnsi="宋体" w:eastAsia="宋体" w:cs="宋体"/>
          <w:color w:val="000"/>
          <w:sz w:val="28"/>
          <w:szCs w:val="28"/>
        </w:rPr>
        <w:t xml:space="preserve">4、民营经济增势强劲，已经成为全市经济发展的亮点。通过落实政策措施，加大帮扶力度，深入开展民营经济发展大竞赛活动，促进了民营经济健康快速发展。益康集团、大地机床、华能线缆等一批民营企业已成为我市经济发展的一支骨干力量。2025年，全市民营经济完成增加值106亿元，增长55％；实现利税7亿元，增长32％；新发展民营企业850家，增长160％，民营企业总数达到2434家；为我市的工业经济发展注入了新的活力。</w:t>
      </w:r>
    </w:p>
    <w:p>
      <w:pPr>
        <w:ind w:left="0" w:right="0" w:firstLine="560"/>
        <w:spacing w:before="450" w:after="450" w:line="312" w:lineRule="auto"/>
      </w:pPr>
      <w:r>
        <w:rPr>
          <w:rFonts w:ascii="宋体" w:hAnsi="宋体" w:eastAsia="宋体" w:cs="宋体"/>
          <w:color w:val="000"/>
          <w:sz w:val="28"/>
          <w:szCs w:val="28"/>
        </w:rPr>
        <w:t xml:space="preserve">5、积极推广高新技术，深入开展“百项技改”、“百项创新”活动。通过推广使用高新技术和开展“双百”活动，引导企业不断采用新技术、新工艺加快设备的更新与技术改造，加速淘汰落后生产设备和生产工艺，提高产品质量，增加产品种类，扩大生产规模，提升企业竞争力，极大的推动了我市的经济发展。2025年实施过百万元的技改项目242个，累计完成技改投资18亿元。同比增长28％，累计竣工193个，新增销售收入26亿元，利税6亿元。2025年全市共研制、开发新产品 项，其中 填补国内空白， 达到国际先进水平。通过实施科技开发，我市的产品结构得到进一步优化，科技进步对全市经济的贡献率得到进一步提高。</w:t>
      </w:r>
    </w:p>
    <w:p>
      <w:pPr>
        <w:ind w:left="0" w:right="0" w:firstLine="560"/>
        <w:spacing w:before="450" w:after="450" w:line="312" w:lineRule="auto"/>
      </w:pPr>
      <w:r>
        <w:rPr>
          <w:rFonts w:ascii="宋体" w:hAnsi="宋体" w:eastAsia="宋体" w:cs="宋体"/>
          <w:color w:val="000"/>
          <w:sz w:val="28"/>
          <w:szCs w:val="28"/>
        </w:rPr>
        <w:t xml:space="preserve">这些成绩的取得，是市委、市政府坚定不移的实施“工业强市战略”，深入开展“加快工业发展年活动”的结果。是全市各级各部门密切配合全市工业战线上的干部职工敢于创新、扎实苦干、共同努力的结果。在此，向受表彰的先进企业和个人表示热烈祝贺。向奋斗在工业战线上的全体干部职工表示亲切的慰问，向关心支持我市工业发展的各界人士致以最崇高敬意！</w:t>
      </w:r>
    </w:p>
    <w:p>
      <w:pPr>
        <w:ind w:left="0" w:right="0" w:firstLine="560"/>
        <w:spacing w:before="450" w:after="450" w:line="312" w:lineRule="auto"/>
      </w:pPr>
      <w:r>
        <w:rPr>
          <w:rFonts w:ascii="宋体" w:hAnsi="宋体" w:eastAsia="宋体" w:cs="宋体"/>
          <w:color w:val="000"/>
          <w:sz w:val="28"/>
          <w:szCs w:val="28"/>
        </w:rPr>
        <w:t xml:space="preserve">过去了的一年，我市工业经济虽然取得了一定的成绩，但也应该看到，我市的工业经济还存在着一些问题。一是工业结构依然是资源型工业，高新技术产业相对薄弱；煤炭、建材行业的资源优势还没有得到充分发挥。二是我市的企业规模较小，大企业、骨干企业较少，缺乏名优产品品牌，资源配置也不尽合理。三是一些重点项目的建设进展速度不快，不能满足经济发展的形势。四是安全生产存在薄弱环节，多数企业安全生产投入不足，个别企业负责人对安全生产重视不够。五是就业压力较大。由于我市人口较多，新增劳动力就业压力较大。</w:t>
      </w:r>
    </w:p>
    <w:p>
      <w:pPr>
        <w:ind w:left="0" w:right="0" w:firstLine="560"/>
        <w:spacing w:before="450" w:after="450" w:line="312" w:lineRule="auto"/>
      </w:pPr>
      <w:r>
        <w:rPr>
          <w:rFonts w:ascii="宋体" w:hAnsi="宋体" w:eastAsia="宋体" w:cs="宋体"/>
          <w:color w:val="000"/>
          <w:sz w:val="28"/>
          <w:szCs w:val="28"/>
        </w:rPr>
        <w:t xml:space="preserve">二、2025年工业经济目标和重点</w:t>
      </w:r>
    </w:p>
    <w:p>
      <w:pPr>
        <w:ind w:left="0" w:right="0" w:firstLine="560"/>
        <w:spacing w:before="450" w:after="450" w:line="312" w:lineRule="auto"/>
      </w:pPr>
      <w:r>
        <w:rPr>
          <w:rFonts w:ascii="宋体" w:hAnsi="宋体" w:eastAsia="宋体" w:cs="宋体"/>
          <w:color w:val="000"/>
          <w:sz w:val="28"/>
          <w:szCs w:val="28"/>
        </w:rPr>
        <w:t xml:space="preserve">2025年是我市抢抓机遇，跨越发展，提前完成“十五”计划的关键年。展望2025年，我市工业经济发展的国际国内环境总体上比较乐观。去年世界经济进入了复苏阶段，今年世界经济将保持逐步回升的态势，整体形式上可能好于去年。从国内形势来看，十六大及十六届三中全会的召开将对经济的发展提供良好的环境。我省大力发展县域经济，我省的先进地区都在抓紧机遇争取经济大发展。从我市经济发展来看，近几年来我市不断调整经济工作思路，总结经济发展的经验，深化企业改革，强力推动招商引资，狠抓大项目建设，不断优化经济环境，使我市工业经济走上加速发展的轨道。做好今年的工业经济工作，对于加快我市经济超常规、跨越式发展意义非常重大。根据我市经济工作会议确立的认真贯彻党的十六大和十六届三中全会精神，按照省、市经济工作会议部署，继续坚持速度、结构、质量、效益相统一的原则，以膨胀总量、提高质量、加快发展为主线，进一步解放思想，抢抓机遇，立足现有基础，突出产业重点，实施项目带动，强化招商引资，优化运行机制，推进资产重组，调整产权结构，提升安全生产，促进全市经济高速度、超常规、跨越式发展的整体思路，我市制定的2025全市工业经济的总体目标是：</w:t>
      </w:r>
    </w:p>
    <w:p>
      <w:pPr>
        <w:ind w:left="0" w:right="0" w:firstLine="560"/>
        <w:spacing w:before="450" w:after="450" w:line="312" w:lineRule="auto"/>
      </w:pPr>
      <w:r>
        <w:rPr>
          <w:rFonts w:ascii="宋体" w:hAnsi="宋体" w:eastAsia="宋体" w:cs="宋体"/>
          <w:color w:val="000"/>
          <w:sz w:val="28"/>
          <w:szCs w:val="28"/>
        </w:rPr>
        <w:t xml:space="preserve">工业增加值：完成43.7亿元，增长30.2%，力争完成45.4亿元，增长35.4%。产品销售收入：完成 166.4 亿元 ，增长30 % ； 力争完成172.8 亿元 ， 增长35.5%。利税：实现21.7亿元 ，增长29.1% ；力争实现22.7亿元，增长35.1%。利润：实现11.9亿元，增长28.8% ；力争完成12.4亿元，增长34.5%。</w:t>
      </w:r>
    </w:p>
    <w:p>
      <w:pPr>
        <w:ind w:left="0" w:right="0" w:firstLine="560"/>
        <w:spacing w:before="450" w:after="450" w:line="312" w:lineRule="auto"/>
      </w:pPr>
      <w:r>
        <w:rPr>
          <w:rFonts w:ascii="宋体" w:hAnsi="宋体" w:eastAsia="宋体" w:cs="宋体"/>
          <w:color w:val="000"/>
          <w:sz w:val="28"/>
          <w:szCs w:val="28"/>
        </w:rPr>
        <w:t xml:space="preserve">技术改造及固定资产投资：实施投资过百万元的技改新上项目150个，完成总投资30亿元，其中技改投资15亿元。抓好100个技术创新项目，培育枣庄市级企业技术中心3个，省级企业技术中心2个，建立产学研基地2个，高新技术产业产值增长20％。规模以上企业新增45家，销售收入过亿元的企业20家，过5000万元的企业达到48家。全年完成进出口总额4320万美元，同比增长80％，力争完成5000万美元，其中出口4200万美元，同比增长100％，力争完成4600万美元；实际利用境外资金确保完成7755万美元，同比增长65％，力争完成9400万美元；完成海外营业额300万美元，同比增长15％以上。</w:t>
      </w:r>
    </w:p>
    <w:p>
      <w:pPr>
        <w:ind w:left="0" w:right="0" w:firstLine="560"/>
        <w:spacing w:before="450" w:after="450" w:line="312" w:lineRule="auto"/>
      </w:pPr>
      <w:r>
        <w:rPr>
          <w:rFonts w:ascii="宋体" w:hAnsi="宋体" w:eastAsia="宋体" w:cs="宋体"/>
          <w:color w:val="000"/>
          <w:sz w:val="28"/>
          <w:szCs w:val="28"/>
        </w:rPr>
        <w:t xml:space="preserve">围绕上述目标，切实抓好以下七方面的工作。</w:t>
      </w:r>
    </w:p>
    <w:p>
      <w:pPr>
        <w:ind w:left="0" w:right="0" w:firstLine="560"/>
        <w:spacing w:before="450" w:after="450" w:line="312" w:lineRule="auto"/>
      </w:pPr>
      <w:r>
        <w:rPr>
          <w:rFonts w:ascii="宋体" w:hAnsi="宋体" w:eastAsia="宋体" w:cs="宋体"/>
          <w:color w:val="000"/>
          <w:sz w:val="28"/>
          <w:szCs w:val="28"/>
        </w:rPr>
        <w:t xml:space="preserve">（一）继续加大工业投入，突出抓好重点项目的建设。对2025年开工和结转续建的大项目要强化调度，搞好跟踪服务，加强协调，确保超额按时完成投资计划。加快新源电厂二期工程、盛隆机焦、世纪通泰机焦、瑞达焦化、盈泰食品城三四期工程，金州玻璃一二期工程、腾达标件二三期工程、锦丘煤矿、东大煤矿、益康药业迁址扩建、滕州卷烟厂迁址扩建等大项目的建设。积极支持兖矿联工发气化炉和醋酸项目，兖矿鲁化20平方公里煤化工基地，鲁水5000吨水泥熟料技改等项目建设。各镇（街）要对确定的重点项目进行重点调度，确保重点项目顺利实施。</w:t>
      </w:r>
    </w:p>
    <w:p>
      <w:pPr>
        <w:ind w:left="0" w:right="0" w:firstLine="560"/>
        <w:spacing w:before="450" w:after="450" w:line="312" w:lineRule="auto"/>
      </w:pPr>
      <w:r>
        <w:rPr>
          <w:rFonts w:ascii="宋体" w:hAnsi="宋体" w:eastAsia="宋体" w:cs="宋体"/>
          <w:color w:val="000"/>
          <w:sz w:val="28"/>
          <w:szCs w:val="28"/>
        </w:rPr>
        <w:t xml:space="preserve">另外，要尽快组织筛选落实今年的重点项目计划，搞好项目储备；重点搞好“双高一优”技改、高新技术产业化等方面的工作，运用市场化方式进行多元化筹资，加大工业投入，为全市的经济提供持续动力。</w:t>
      </w:r>
    </w:p>
    <w:p>
      <w:pPr>
        <w:ind w:left="0" w:right="0" w:firstLine="560"/>
        <w:spacing w:before="450" w:after="450" w:line="312" w:lineRule="auto"/>
      </w:pPr>
      <w:r>
        <w:rPr>
          <w:rFonts w:ascii="宋体" w:hAnsi="宋体" w:eastAsia="宋体" w:cs="宋体"/>
          <w:color w:val="000"/>
          <w:sz w:val="28"/>
          <w:szCs w:val="28"/>
        </w:rPr>
        <w:t xml:space="preserve">（二）加大招商引资力度，把招商引资工作作为全市工业经济工作的龙头。完善考核奖惩机制，严格落实责任制，进一步调动各级各部门招商引资的积极性、主动性、创造性；要立足于我市的优势，搞好煤炭深加工、机电、建材、化工、食品、医药、纺织、农副产品加工等行业的产业链招商。盯住重点项目和重点客商，主动靠上去做工作，努力提高项目履约率、资金到位率和开工建设率。</w:t>
      </w:r>
    </w:p>
    <w:p>
      <w:pPr>
        <w:ind w:left="0" w:right="0" w:firstLine="560"/>
        <w:spacing w:before="450" w:after="450" w:line="312" w:lineRule="auto"/>
      </w:pPr>
      <w:r>
        <w:rPr>
          <w:rFonts w:ascii="宋体" w:hAnsi="宋体" w:eastAsia="宋体" w:cs="宋体"/>
          <w:color w:val="000"/>
          <w:sz w:val="28"/>
          <w:szCs w:val="28"/>
        </w:rPr>
        <w:t xml:space="preserve">（三）积极鼓励和扶持民营经济发展，培育工业经济新亮点。民营经济是全省重点发展的亮点，也是我市工业经济发展的潜力所在。对于民营经济要进一步放手发展，真正消除一切制约发展的思想障碍，废除一切限制发展的歧视性政策，清除一切落后的管理手段和行为，真正做到思想上放心、放胆，政策上放宽、放活，工作上放手、放开，在更多领域、更大范围开拓民营经济发展空间。鼓励民营企业通过参股、控股、收购、租赁等形式，参与国有、集体企业改革，让更多的国有资产从竞争性领域中逐步退出，让位于民营经济；大大提高民营经济在全市工业经济中的比重。对科技型、外向型、吸纳下岗职工就业型民营企业，在投资、融资、税收、土地使用、对外贸易等方面给予大力支持；推动一批主业突出、管理先进、核心竞争力强的优势民营企业做大做强；促进民营经济健康、快速发展。</w:t>
      </w:r>
    </w:p>
    <w:p>
      <w:pPr>
        <w:ind w:left="0" w:right="0" w:firstLine="560"/>
        <w:spacing w:before="450" w:after="450" w:line="312" w:lineRule="auto"/>
      </w:pPr>
      <w:r>
        <w:rPr>
          <w:rFonts w:ascii="宋体" w:hAnsi="宋体" w:eastAsia="宋体" w:cs="宋体"/>
          <w:color w:val="000"/>
          <w:sz w:val="28"/>
          <w:szCs w:val="28"/>
        </w:rPr>
        <w:t xml:space="preserve">（四）大力实施技术改造和技术创新，推动我市产业结构优化升级。</w:t>
      </w:r>
    </w:p>
    <w:p>
      <w:pPr>
        <w:ind w:left="0" w:right="0" w:firstLine="560"/>
        <w:spacing w:before="450" w:after="450" w:line="312" w:lineRule="auto"/>
      </w:pPr>
      <w:r>
        <w:rPr>
          <w:rFonts w:ascii="宋体" w:hAnsi="宋体" w:eastAsia="宋体" w:cs="宋体"/>
          <w:color w:val="000"/>
          <w:sz w:val="28"/>
          <w:szCs w:val="28"/>
        </w:rPr>
        <w:t xml:space="preserve">1、要加快技术改造步伐，大力发展高新技术产业，不断提升传统行业技术水平。技术是企业竞争之本，没有现代化的高新技术，就不可能有强大的竞争力。根据我市高新技术产业较少，设备工艺技术落后的实际，必须深入开展“百项技改”、“百项创新”活动，加快引进先进适用技术和高新技术改造、提升传统企业，巩固传统企业的优势，提升传统行业的核心竞争力。同时着眼优势领域，瞄准前沿科技，选择与我市现有资源和企业有关联的新材料、医药、数控机床等高新技术项目为发展方向，走高新技术产业发展的路子；并不断抓好这些企业的科研中心的建设，使企业能够不断创新，不断引进先进的技术，提高产品的附加值，提升产品的市场竞争力，尽快形成产业优势。</w:t>
      </w:r>
    </w:p>
    <w:p>
      <w:pPr>
        <w:ind w:left="0" w:right="0" w:firstLine="560"/>
        <w:spacing w:before="450" w:after="450" w:line="312" w:lineRule="auto"/>
      </w:pPr>
      <w:r>
        <w:rPr>
          <w:rFonts w:ascii="宋体" w:hAnsi="宋体" w:eastAsia="宋体" w:cs="宋体"/>
          <w:color w:val="000"/>
          <w:sz w:val="28"/>
          <w:szCs w:val="28"/>
        </w:rPr>
        <w:t xml:space="preserve">2、要深入抓好工业结构调整工作。遵循工业发展和市场经济规律，把调整的重点放在解决市场制约、技术瓶颈和市场竞争力上。在组织结构上，选择一批有相当规模、有优势产品、有技术实力、有经济效益和市场空间、在行业中有影响力和带动作用的企业和企业集团进行中长期重点规划和集中扶持。鼓励优势企业通过收购、兼并、联合、重组等形式，组建以产权关系为纽带，具有一定规模、拥有著名品牌和自主知识产权，主业突出、核心竞争能力强的跨地区、跨部门的大公司和企业集团，集中力量做大做强。今年调整工作的重点是培植和组建以荆河水泥、凤凰水泥及部分水泥添加剂企业为依托的水泥集团；以郭庄矿业、金达煤炭、汇金热电、力源煤炭等企业为核心的煤电集团；探讨发展以兖矿鲁化、盛隆机焦、瑞达机焦、信诚化工为依托的煤化工集团。完善大宗集团、益康集团的内部管理体制。</w:t>
      </w:r>
    </w:p>
    <w:p>
      <w:pPr>
        <w:ind w:left="0" w:right="0" w:firstLine="560"/>
        <w:spacing w:before="450" w:after="450" w:line="312" w:lineRule="auto"/>
      </w:pPr>
      <w:r>
        <w:rPr>
          <w:rFonts w:ascii="宋体" w:hAnsi="宋体" w:eastAsia="宋体" w:cs="宋体"/>
          <w:color w:val="000"/>
          <w:sz w:val="28"/>
          <w:szCs w:val="28"/>
        </w:rPr>
        <w:t xml:space="preserve">在产业结构上，要立足资源优势向经济优势的转化，以锦丘、东大、金达等煤矿企业为依托，组建煤炭集团，尽快形成400万吨的生产能力。以新源热电为依托，抓好新源二期工程建设和山国电滕州发电厂争取工作，尽快使煤电业成为我市的支柱产业。同时抓好产业链的上下延伸工作，做好煤炭深加工；依托盛隆机焦、瑞达焦化、世纪通泰机焦等企业，大力做好煤焦化产业，使煤炭这一资源型产品的附加值不断增加。在行业结构上，尽快组建行业协会，强化行业管理，开展行业自律，搞好行业规划，完善社会分工，整合资源，形成整体竞争优势。以各行办牵头，按行业分类和特点，探讨行业协会的运行办法，建立一套完善的运行机制，走企业共同发展的路子。</w:t>
      </w:r>
    </w:p>
    <w:p>
      <w:pPr>
        <w:ind w:left="0" w:right="0" w:firstLine="560"/>
        <w:spacing w:before="450" w:after="450" w:line="312" w:lineRule="auto"/>
      </w:pPr>
      <w:r>
        <w:rPr>
          <w:rFonts w:ascii="宋体" w:hAnsi="宋体" w:eastAsia="宋体" w:cs="宋体"/>
          <w:color w:val="000"/>
          <w:sz w:val="28"/>
          <w:szCs w:val="28"/>
        </w:rPr>
        <w:t xml:space="preserve">3、加大治理工业污染，探索发展循环经济新思路。以南水北调工程的实施为契机，积极实施小流域污染综合治理工作。加大结构性污染治理力度，重点抓好造纸、酿造、水泥、热电等行业的污染控制，建立重点污染源的监控工作。发展热电联产和集中供热，强力实施二氧化硫排放总量控制，热电企业全面实施脱硫工程。水泥行业全面推广先进的旋窑生产工艺，有效控制粉尘污染。新建企业不经环保评估的，一律视为违法建设，坚决予以查处；对高能耗、高污染的“五小”企业，坚决予以关停。必须坚持用市场经济手段优化配置资源，加快发展低消耗、低能耗、低污染、高效益的企业和产业。搞好上下游产品的配套，不断延伸产业链。积极发展循环经济，以煤炭、建材等资源型企业为重点，合理设计产业链，降低产品能耗、物耗，提高经济效益和社会效益。针对我市煤矸石资源丰富，热电企业较多的特点，积极推动以粉煤灰为原料的建材行业的发展，减少建材行业对自然资源的依赖和破坏，全面提升产业优势，显著提高社会效益。</w:t>
      </w:r>
    </w:p>
    <w:p>
      <w:pPr>
        <w:ind w:left="0" w:right="0" w:firstLine="560"/>
        <w:spacing w:before="450" w:after="450" w:line="312" w:lineRule="auto"/>
      </w:pPr>
      <w:r>
        <w:rPr>
          <w:rFonts w:ascii="宋体" w:hAnsi="宋体" w:eastAsia="宋体" w:cs="宋体"/>
          <w:color w:val="000"/>
          <w:sz w:val="28"/>
          <w:szCs w:val="28"/>
        </w:rPr>
        <w:t xml:space="preserve">（五）继续深化企业改革，不断创新企业发展机制。坚持深化改革与加强管理并举，以改革促管理，以管理巩固改革的原则。加强指导和服务，抓好建立现代企业制度和建立现代产权制度的衔接，搞好国有资本运营，促进国有资产保值增值。对国有控股企业依照《公司法》进行规范运作，完善法人治理结构；通过引外资、吸民资，调整股权结构，实现国有股权减持或全部退出。在全市深入开展“百强企业”竞赛活动，引导企业以现代物流管理、现场管理、创建学习型企业和信息化建设为重点，吸引借鉴先进企业经验，结合企业自身情况，对现有管理流程进行有效整合，增强企业的核心竞争力。</w:t>
      </w:r>
    </w:p>
    <w:p>
      <w:pPr>
        <w:ind w:left="0" w:right="0" w:firstLine="560"/>
        <w:spacing w:before="450" w:after="450" w:line="312" w:lineRule="auto"/>
      </w:pPr>
      <w:r>
        <w:rPr>
          <w:rFonts w:ascii="宋体" w:hAnsi="宋体" w:eastAsia="宋体" w:cs="宋体"/>
          <w:color w:val="000"/>
          <w:sz w:val="28"/>
          <w:szCs w:val="28"/>
        </w:rPr>
        <w:t xml:space="preserve">（六）积极实施“走出去”战略，进一步提高对外经济合作水平。针对我市经济外向度较低，大多数企业、镇（街）出口空白，30％的获权企业出口无实绩、加工贸易比重偏低的实际，围绕培植和壮大出口企业，在全市深入开展出口上台阶活动，全年增加自营进出口企业30家；消灭出口空白镇（街）和获权无实绩企业。积极鼓励有条件的商业企业、生产企业和贸易公司到境外设立分销市场和投资设厂，带动我市境外营销网络的建立和出口市场的扩大。进一步加强对拥有外经合作签约权企业的业务指导，积极组织具备条件的企业申报外经合作签约权，壮大外经企业队伍。加强外派劳务人员的专业技能、语言和涉外知识培训，为扩大劳务输出储备高素质的劳务人员，打造滕州的劳务品牌。</w:t>
      </w:r>
    </w:p>
    <w:p>
      <w:pPr>
        <w:ind w:left="0" w:right="0" w:firstLine="560"/>
        <w:spacing w:before="450" w:after="450" w:line="312" w:lineRule="auto"/>
      </w:pPr>
      <w:r>
        <w:rPr>
          <w:rFonts w:ascii="宋体" w:hAnsi="宋体" w:eastAsia="宋体" w:cs="宋体"/>
          <w:color w:val="000"/>
          <w:sz w:val="28"/>
          <w:szCs w:val="28"/>
        </w:rPr>
        <w:t xml:space="preserve">（七）强化安全生产监管，优化企业发展环境。去年发生的“7.26”矿难事件，凸现出我市在安全生产的监管方面存在着不足，今年更要强化安全生产的监管工作，时刻牢记安全生产警钟长鸣。切实抓好安全生产“一法一规章”的学习、宣传和贯彻，加大监督检查力度，突出抓好安全管理，把工作的重点切实转移到预防为主上来，坚持标本兼治，综合治理，常抓不懈，做到安全监察与加强管理相结合，惩处与教育相结合，制度建设与设施建设相结合；落实安全生产责任制，强化各项安全生产措施；主管部门要加强对企业的调查摸底，分行业、企业建立安全生产工作档案，实行分类指导和管理，加大安全生产执法力度，坚决杜绝各类责任事故的发生，确保安全生产万无一失。另外，要切实加强节能执法。节能降耗不仅可以提高企业经济效益，还可以促使企业推广使用高新技术，加强技术改造，促使企业向低投入、少排污、可循环的节约型企业转变；能创造良好的社会效益，是保持经济可持续发展的重要手段。目前我市的工业企业普遍存在着能源和水资源消耗偏高的情况，节能降耗，提高效益刻不容缓。经贸部门作为《节能法》的执法主体，应加大对《节能法》的宣传力度；深入企业排查，制定相应标准，积极搞好节能综合监测和考核；切实履行职责，严格执法。促进节能工作的进一步开展，提高各类企业的节能意识，提高资源利用率，同时进一步提高自身企业的效益。</w:t>
      </w:r>
    </w:p>
    <w:p>
      <w:pPr>
        <w:ind w:left="0" w:right="0" w:firstLine="560"/>
        <w:spacing w:before="450" w:after="450" w:line="312" w:lineRule="auto"/>
      </w:pPr>
      <w:r>
        <w:rPr>
          <w:rFonts w:ascii="宋体" w:hAnsi="宋体" w:eastAsia="宋体" w:cs="宋体"/>
          <w:color w:val="000"/>
          <w:sz w:val="28"/>
          <w:szCs w:val="28"/>
        </w:rPr>
        <w:t xml:space="preserve">同志们，做好今年的工业经济工作任务光荣而艰巨，市委、市政府和全市人民对我们寄予厚望。工业战线上的广大干部职工，一定要认真贯彻落实党的十六大和十六届三中全面精神以及省市关于发展县域经济的会议精神，始终坚持以“三个代表”重要思想为指导，解放思想、与时俱进、扎实工作、真抓实干，全面完成今年的各项工业发展任务，为实现滕州的工业经济跨越式发展、尽快把滕州建设成为大市、名市、强市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2026-09-12T22:07:49+08:00</dcterms:created>
  <dcterms:modified xsi:type="dcterms:W3CDTF">2026-09-12T22:07:49+08:00</dcterms:modified>
</cp:coreProperties>
</file>

<file path=docProps/custom.xml><?xml version="1.0" encoding="utf-8"?>
<Properties xmlns="http://schemas.openxmlformats.org/officeDocument/2006/custom-properties" xmlns:vt="http://schemas.openxmlformats.org/officeDocument/2006/docPropsVTypes"/>
</file>