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税务党风廉政建设领导讲话</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务党风廉政建设领导讲话同志们：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w:t>
      </w:r>
    </w:p>
    <w:p>
      <w:pPr>
        <w:ind w:left="0" w:right="0" w:firstLine="560"/>
        <w:spacing w:before="450" w:after="450" w:line="312" w:lineRule="auto"/>
      </w:pPr>
      <w:r>
        <w:rPr>
          <w:rFonts w:ascii="宋体" w:hAnsi="宋体" w:eastAsia="宋体" w:cs="宋体"/>
          <w:color w:val="000"/>
          <w:sz w:val="28"/>
          <w:szCs w:val="28"/>
        </w:rPr>
        <w:t xml:space="preserve">税务党风廉政建设领导讲话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的工作报告，回顾和总结了过去一年的工作情况，并对今年分局的党风廉政建设和反腐败工作做出了具体安排和部署，我完全同意，会后希望各科室（所）认真开展讨论，并贯彻落实好。下面，我就进一步做好今年的党风廉政建设和反腐败工作，讲三点意见：</w:t>
      </w:r>
    </w:p>
    <w:p>
      <w:pPr>
        <w:ind w:left="0" w:right="0" w:firstLine="560"/>
        <w:spacing w:before="450" w:after="450" w:line="312" w:lineRule="auto"/>
      </w:pPr>
      <w:r>
        <w:rPr>
          <w:rFonts w:ascii="宋体" w:hAnsi="宋体" w:eastAsia="宋体" w:cs="宋体"/>
          <w:color w:val="000"/>
          <w:sz w:val="28"/>
          <w:szCs w:val="28"/>
        </w:rPr>
        <w:t xml:space="preserve">一、全面贯彻党的十六大会议精神，深入开展党风廉政建设和反腐败工作。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党的十六大是一次继往开来、与时俱进的大会，对做好党风廉政建设和反腐败工作都提出了新的要求。党的十六大强调，坚决反对和防止腐败是全党一项重大政治任务，加强社会主义政治文明建设，促进物质文明建设、政治文明和精神文明协调发展，是实现小康社会目标的重要标志。不坚决惩治腐败，党同人民群众的血肉关系就会受到严重损害，党的执政地位就有丧失的危险。这就把党风廉政建设和反腐败工作的重大意义，非常鲜明地提到了全党同志的面前。我们要从巩固党的执政地位的高度，充分认识做好党风廉政建设和反腐败工作的极端重要性。准确把握时代特点和当前的工作形势，结合税收工作实际，增强做好党风廉政建设和反腐败工作的紧迫感和责任感。</w:t>
      </w:r>
    </w:p>
    <w:p>
      <w:pPr>
        <w:ind w:left="0" w:right="0" w:firstLine="560"/>
        <w:spacing w:before="450" w:after="450" w:line="312" w:lineRule="auto"/>
      </w:pPr>
      <w:r>
        <w:rPr>
          <w:rFonts w:ascii="宋体" w:hAnsi="宋体" w:eastAsia="宋体" w:cs="宋体"/>
          <w:color w:val="000"/>
          <w:sz w:val="28"/>
          <w:szCs w:val="28"/>
        </w:rPr>
        <w:t xml:space="preserve">在过去的一年里，我们以“三个代表”重要思想为指导，认真贯彻落实上级局确定的党风廉政建设和反腐败工作的指导思想、基本原则、领导体制和工作格局，坚持“两手抓、两手都要硬”的工作方针，扎实有效地开展工作，取得了一定的成绩。一是党风廉政建设责任制得到有效落实；二是干部廉洁自律意识得到进一步深化；三是部门风纪明显好转，“双评”活动连续四年名列最佳单位行列，树立了地税良好形象；四是开展了形式多样、主题鲜明的宣传教育活动，使广大干部的政治素质显著提高。总结成绩的同时，我们也要清醒地看到，我们在党风、政风、行风等方面还存在着许多不尽如人意的地方。例如，个别同志在办税时对纳税人语言粗鲁、态度蛮横，工作简单粗暴，不讲方法；有的同志利用手中权力以权谋私、以税交友，说人情话、办关系税；还有极个别同志严重违反工作制度，对查出来的偷逃税问题随意放水。类似这样的事情和现象，都是我们廉政工作中的隐患，不能掉以轻心，麻痹大意，否则，任其发展下去，不但会丧失所取得的成绩和荣誉，还会给党和人民事业造成无法弥补的损失。因此，我们要有居安思危的意识，要保持清醒的头脑，牢固树立廉政、勤政观念，从防微杜渐的角度提高认识，加强学习，自觉增强抗腐蚀能力，为税收中心工作提供有力保证。</w:t>
      </w:r>
    </w:p>
    <w:p>
      <w:pPr>
        <w:ind w:left="0" w:right="0" w:firstLine="560"/>
        <w:spacing w:before="450" w:after="450" w:line="312" w:lineRule="auto"/>
      </w:pPr>
      <w:r>
        <w:rPr>
          <w:rFonts w:ascii="宋体" w:hAnsi="宋体" w:eastAsia="宋体" w:cs="宋体"/>
          <w:color w:val="000"/>
          <w:sz w:val="28"/>
          <w:szCs w:val="28"/>
        </w:rPr>
        <w:t xml:space="preserve">二、加强学习、提高认识，结合税收实际工作切实解决党风廉政建设中存在的问题</w:t>
      </w:r>
    </w:p>
    <w:p>
      <w:pPr>
        <w:ind w:left="0" w:right="0" w:firstLine="560"/>
        <w:spacing w:before="450" w:after="450" w:line="312" w:lineRule="auto"/>
      </w:pPr>
      <w:r>
        <w:rPr>
          <w:rFonts w:ascii="宋体" w:hAnsi="宋体" w:eastAsia="宋体" w:cs="宋体"/>
          <w:color w:val="000"/>
          <w:sz w:val="28"/>
          <w:szCs w:val="28"/>
        </w:rPr>
        <w:t xml:space="preserve">在中纪委二次全会上，胡锦涛总书记在总结我们党反腐倡廉工作经验的基础上，强调了做好今后反腐倡廉工作的“六个必须”，即：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这是对我们党多年来反腐倡廉工作规律认识的深化和科学总结，是我们今后工作的指导方针。我们要认真学习，深刻理解、全面把握。</w:t>
      </w:r>
    </w:p>
    <w:p>
      <w:pPr>
        <w:ind w:left="0" w:right="0" w:firstLine="560"/>
        <w:spacing w:before="450" w:after="450" w:line="312" w:lineRule="auto"/>
      </w:pPr>
      <w:r>
        <w:rPr>
          <w:rFonts w:ascii="宋体" w:hAnsi="宋体" w:eastAsia="宋体" w:cs="宋体"/>
          <w:color w:val="000"/>
          <w:sz w:val="28"/>
          <w:szCs w:val="28"/>
        </w:rPr>
        <w:t xml:space="preserve">首先，要加强学习，提高认识，培养干部牢固树立廉洁勤政的工作意识。要继续坚持“立足教育、着眼防范”的工作方针，深入开展以预防职务犯罪为重点的党风廉政教育，施教于先，未雨绸缪，使党员干部自重自警，身体力行，经受住市场经济条件下腐败与反腐败的严峻考验。结合“十六大”和“三个代表”重要思想的学习，特别是结合学习胡锦涛总书记在西柏坡学习考察时的重要讲话精神，引导干部正确认识和处理奉献精神和利益原则、党的事业和个人价值、全局利益和局部利益这三个关系，增强党性修养，提高拒腐防变能力。要结合税收工作实际，在干部中广泛开展发扬党的优良传统的教育，尤其是要进行“两个务必”教育，使广大党员和干部越是面对日益复杂的国内外环境，越要保持清醒的头脑；越是改革开放和发展社会主义市场经济，越要弘扬艰苦奋斗的精神。要正确看待手中的权利，牢记为民之责，恪守为政之道，做到权为民所用、情为民所系、利为民所谋，在思想上筑牢拒腐防变的堤防，自觉抵制各种不正之风的侵蚀和利益的诱惑，以共产党人的蓬勃朝气、昂扬锐气和浩然正气，打牢思想根基。</w:t>
      </w:r>
    </w:p>
    <w:p>
      <w:pPr>
        <w:ind w:left="0" w:right="0" w:firstLine="560"/>
        <w:spacing w:before="450" w:after="450" w:line="312" w:lineRule="auto"/>
      </w:pPr>
      <w:r>
        <w:rPr>
          <w:rFonts w:ascii="宋体" w:hAnsi="宋体" w:eastAsia="宋体" w:cs="宋体"/>
          <w:color w:val="000"/>
          <w:sz w:val="28"/>
          <w:szCs w:val="28"/>
        </w:rPr>
        <w:t xml:space="preserve">其次，要增强制度的约束力，强化对权力运行的监管机制。随着税收地位的提高和税收作用的逐渐加强，税务人员的执法环境也日趋复杂，有些纳税人为达到不交税或者少交税的目的，总是千方百计地拉拢和腐蚀我们税务干部，尽管我们搞了很多教育工作，但教育不是万能的，对于那些在利益诱惑面前心存侥幸心理，以身试法的个别干部，我们要本着不姑息、不包庇的态度一查到底，决不能心慈手软。只有这样，才能使干部谨慎从事，不敢存在违法违纪的侥幸心理，达到以儆效尤的目的。防止和治理腐败，教育是基础，执纪是关键，制度和措施是保证。要在总结以往经验教训的基础上，不断完善党风廉政建设责任制，努力建立一套科学、合理、严谨、求实的管理制度，形成执法有依据、操作有程序、过程有监控、责任有追究的工作格局，不给腐败分子留有余地，使他们面对严格的制度望而生畏，面对腐败不能为。</w:t>
      </w:r>
    </w:p>
    <w:p>
      <w:pPr>
        <w:ind w:left="0" w:right="0" w:firstLine="560"/>
        <w:spacing w:before="450" w:after="450" w:line="312" w:lineRule="auto"/>
      </w:pPr>
      <w:r>
        <w:rPr>
          <w:rFonts w:ascii="宋体" w:hAnsi="宋体" w:eastAsia="宋体" w:cs="宋体"/>
          <w:color w:val="000"/>
          <w:sz w:val="28"/>
          <w:szCs w:val="28"/>
        </w:rPr>
        <w:t xml:space="preserve">三、明确责任、完善措施，推动分局党风廉政建设和反腐败工作再上新台阶</w:t>
      </w:r>
    </w:p>
    <w:p>
      <w:pPr>
        <w:ind w:left="0" w:right="0" w:firstLine="560"/>
        <w:spacing w:before="450" w:after="450" w:line="312" w:lineRule="auto"/>
      </w:pPr>
      <w:r>
        <w:rPr>
          <w:rFonts w:ascii="宋体" w:hAnsi="宋体" w:eastAsia="宋体" w:cs="宋体"/>
          <w:color w:val="000"/>
          <w:sz w:val="28"/>
          <w:szCs w:val="28"/>
        </w:rPr>
        <w:t xml:space="preserve">“空谈误国、实干兴邦”。加强党风廉政建设和反腐败工作，关键在党，根本在人。我们必须以高度的政治责任感和使命感，旗帜鲜明、坚定不移地抓好党风廉政建设和反腐败工作。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首先，自己作为班长要担负起第一责任人的责任，班子成员也要各负其责，严格按照党风廉政建设责任制的要求，管理好自己的责任区，切实担负起反腐倡廉的职责，形成齐抓共管的合力。班子成员要带头执行领导干部廉洁自律的各项规定，要从自身做起，清正廉洁，当主帅、做表率。要以克己奉公、一视同仁的工作标准关心干部、爱护干部；以严于律己、宽以待人的科学态度说服干部、团结干部；以言行一致、身体力行的表率作用影响干部、教育干部。率先垂范地抓好职责范围内的党风廉政建设和反腐败工作，自觉地接受社会和群众监督。</w:t>
      </w:r>
    </w:p>
    <w:p>
      <w:pPr>
        <w:ind w:left="0" w:right="0" w:firstLine="560"/>
        <w:spacing w:before="450" w:after="450" w:line="312" w:lineRule="auto"/>
      </w:pPr>
      <w:r>
        <w:rPr>
          <w:rFonts w:ascii="宋体" w:hAnsi="宋体" w:eastAsia="宋体" w:cs="宋体"/>
          <w:color w:val="000"/>
          <w:sz w:val="28"/>
          <w:szCs w:val="28"/>
        </w:rPr>
        <w:t xml:space="preserve">其次，要认真落实党风廉政建设责任制，保证今年工作取得新成效。推进党风廉政建设和反腐败斗争，必须健全民主制度，改革监督机制，完善党风廉政建设责任制，从决策和执行环节上加强对权力的监督和制约。根据形势的发展和实际工作的需要，今年重新修订和完善了党风廉政建设责任制，要从狠抓制度落实入手，全局干部职工要严格遵守分局制定的各项廉政制度，自觉地同各种违反纪律特别是违反廉政纪律的行为作斗争。要加强对遵守和执行纪律情况的监督检查，维护纪律的严肃性，对有令不行、有禁不止、各行其是等严重违反纪律的行为，必须坚决查处，保证政令畅通。</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光荣而艰巨。让我们要高举邓小平理论伟大旗帜，认真实践“三个代表”重要思想，全面贯彻落实上级党风廉政建设工作会议精神，开拓创新、与时俱进、真抓实干、狠抓落实，推进我局党风廉政建设和反腐败工作再上新台阶，为确保税收各项任务的圆满完成，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2026-02-13T09:43:49+08:00</dcterms:created>
  <dcterms:modified xsi:type="dcterms:W3CDTF">2026-02-13T09:43:49+08:00</dcterms:modified>
</cp:coreProperties>
</file>

<file path=docProps/custom.xml><?xml version="1.0" encoding="utf-8"?>
<Properties xmlns="http://schemas.openxmlformats.org/officeDocument/2006/custom-properties" xmlns:vt="http://schemas.openxmlformats.org/officeDocument/2006/docPropsVTypes"/>
</file>