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在全市深化“效能革命”工作座谈会上的讲话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市深化“效能革命”工作座谈会上的讲话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一、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在全市深化“效能革命”工作座谈会上的讲话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一、肯定成绩，正视问题，辩证看待前阶段深化“效能革命”工作的状况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市委、市政府作出关于深化机关“效能革命”的决策部署后，各地各单位思想比较重视，行动比较迅速，措施比较有力，在去年工作的基础上，进行了再研究、再动员、再部署，整个工作取得了比较好的成效。3月20日省效能建设督查组在全面检查了解的基础上，对我市深化“效能革命”工作给予了充分肯定。前阶段的工作有这么几个特点：一是工作氛围更加浓厚。我们通过召开各层次动员大会和其它多种形式，层层进行了宣传发动。各新闻媒体也都开设专栏，发表言论，切实加强了舆论引导。目前，这项工作应该说已经得到了广大干部群众的普遍认可，参与的热情很高，上级对此也很肯定。前段时间许多中央和省级媒体也进行了很好的宣传，“效能革命”的整个氛围很好。二是工作重点更加明确。各地各单位都围绕市委、市政府提出的深化“效能革命”6个方面的工作重点，进行深化细化，并结合各自实际，实行分类指导、重点突破。比如，鹿城以加快电子政务建设为突破口，深化机关“效能革命”；瓯海、永嘉、文成等县推行办事全程代理制，构筑了为民便民利民服务的新平台，成效都比较好。三是县、乡两级工作更加扎实推开。各县（市、区）根据当地经济社会发展和效能建设的实际，针对机关与乡镇的不同情况，突出重点、分类指导，整体推进县、乡两级的“效能革命”。比如，乐清采取有力措施，将“效能革命”向市委、市政府领导层和基层站所延伸；平阳县强化了对乡镇机关开展“效能革命”的组织领导，专门制定了乡镇机关开展“效能革命”的实施意见，同时，成立了乡镇机关“效能革命”督导组。龙湾区状元镇以“效能革命”为总载体和总抓手，抓班子、强队伍，促进当地经济社会发展；瓯海区瞿溪镇通过对组织领导、制度建设、监督机制、干部形象等方面的强化，深化“效能革命”工作。四是工作措施不断创新。各地各单位在积极巩固去年“效能革命”好做法、好经验的同时，根据市委、市政府的新部署，又实施了一系列新的措施，进一步丰富了“效能革命”的方式方法。比如，市里全面启动了“四中心合一”工程，加快了第三轮审批制度改革；一些单位将ISO质量管理模式引入行政管理之中，开展规范化、程序化和标准化管理；一些单位把创新工作的落脚点放在基层服务上，积极推行主动上门服务和集中现场办公，等等。五是长效管理机制初步建立。各地各单位都根据各自实际，制定切实可行的相关制度和意见，把“效能革命”中许多行之有效的做法用制度的形式固定下来。比如，瑞安以建立权力制衡机制为抓手，进一步规范部门权力运作；文成通过“八项制度”进一步约束和规范机关干部的行为，等等。所有这些，都为我们进一步搞好深化“效能革命”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也要清醒地看到，当前工作中还存在一些不足，离市委、市政府的要求和广大群众的愿望还有相当的差距。一是思想认识不平衡。在少数单位的领导干部中，特别是一些基层单位的领导，对深化“效能革命”重要意义的认识不足，有的还停留在上级要我抓，不是我要抓；有的部门单位把“效能革命”仅仅看作是领导机关或者领导者个人的事，没有在服务和职能上做文章，缺乏主动性和自觉性。二是工作进展不够平衡。少数单位在部署“效能革命”工作时，简单照抄照搬上级规定，工作没有重点，缺乏创造性；有的单位没有认真分析研究本单位本系统的效能状况，解决问题缺乏针对性；少数部门要求比较低，工作抓得不够紧；三是工作指导不够到位。少数地方和部门对本地本系统的机关“效能革命”情况若明若暗，对“抓什么”、“怎么抓”，心中无数；特别是有的乡镇机关工作进展比较缓慢，起色不明显。四是治标治本不平衡。各地在“效能革命”中对一些违反规定的问题能严肃及时地处理，但从体制机制制度等深层次上去研究、解决问题还不够。所以，对前阶段的工作，我们一定要本着求真务实的精神，客观、辩证地看待，既要肯定成绩，总结经验，也要正视问题，分析原因，并采取切实有力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二、突出重点，真抓实干，推动“效能革命”向纵深发展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深化“效能革命”工作的重点，市委、市政府已经明确，主要是6项工作：包括深入开展“温州学全国”解放思想大行动、严格执行效能监管各项制度、继续深化政府审批制度改革、组织开展“万名干部下基层”活动、培育和发展社会中介组织、建设电子政务工程等。市里已经将这6项重点工作进行了分解立项，分别由一名市领导负责牵头，由几个相关职能部门牵头实施，并以市委、市政府重要工作责任制的形式在《温州日报》等媒体进行公布，接受社会监督。目前，“解放思想大行动”、“万名干部下基层”、三轮审批制度改革等工作都已全面启动，进展顺利，其他工作也正在抓紧实施。市委、市政府将在适当时候专门听取各项工作进展情况的汇报。在突出抓好市委、市政府确定的这6项重点工作的同时，我们还要按照省委、省政府关于效能建设的总体部署，结合各自实际，力求在解决以下6个共性突出问题上有所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在解决“事难办”问题上有新的突破。经过这几年的努力，不少机关门好进了，脸好看了，但一些部门和单位事难办的问题仍然不同程度地存在，一定要采取综合性的措施，努力从根本上解决“事难办”的问题。一要进一步深化审批制度改革。在总结前两次审批制度改革经验教训的基础上，再来一次大范围的审批制度改革，大幅度减少审批项目、审批环节，缩短审批时间，减少常规事务的审批手续，最大限度实行备案制。在改革中还要特别注重降低政府运行成本、提高公共财政使用效率。二要进一步提高“窗口”效率。在各级集中办事场所，实行一个窗口受理、一次性告知、一站式办理、一条龙服务，推行并联办理，推广全程代理。三要加强电子政务建设。整合网络资源，构建新型办事平台，运用现代科技，实现提速提效。四要不断优化机关服务。各级机关要在落实好岗位责任制、服务承诺制、首问责任制、限时办结制、AB岗工作制等制度的基础上，提倡换位思考，多为基层着想，多出台便民利民的措施，不断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在解决“行政行为不规范”问题上有新的突破。从当前情况看，“行政行为不规范”主要表现在部分单位和干部推诿扯皮，该办的事不办，该解决的问题没有解决或没有及时解决，还有乱设审批事项、乱收费、乱检查等。各地各单位要结合《中国共产党党内监督条例（试行）》、《中国共产党纪律处分条例》和《行政许可法》的贯彻实施，进一步做好整改工作。一要加强行政行为监督。组织开展相关的专项治理活动，严肃查办损害群众利益问题的案件。同时，实行行政执法责任制、过错追究制、行政告诫制和否定报备制等，使依法行政成为自觉行动。二要认真做好有关政策、规章的清理规范工作。该废止的坚决废止，该修订的抓紧修订完善。对决定予以废止的要向社会公布目录。第三季度市、县要对各地各部门的清理工作进行一次检查。三要深化政务公开。进一步规范公开的内容、形式和方法，该公开的事项全部要公开，可以公开的尽量公开，特别是要公开办理程序、过程和结果，以及相关的责任人、经办人和监督机构。积极推行政务通报、政务听证会和新闻发言人等制度。四要合理划分事权。科学界定机关职能，特别要针对少数部门职能交叉问题，进一步明确相关的工作职能和管理权限，使主办部门切实负起责任，协办部门加强协同配合，防止和减少推诿扯皮，事倍功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在解决“文山会海”问题上有新的突破。虽然近几年我们在这方面作了很多努力，应该说也取得了一定的成效，但从总体上看“文山会海”问题还没有从根本上得到解决。会议和文件的过多过滥，不仅牵扯了领导机关大量精力，降低了机关运行效能，也助长了官僚主义、形式主义。在这次深化“效能革命”工作中，一定要进一步采取措施，使这一问题有新的突破。一要精简会议。可开可不开的会坚决不开，可合并的合并召开，提倡少开会、开短会、开“联合会”，减少各类实质性内容不多的座谈会。二要加强会议成本管理。健全会议审批制度，实行会议经费预算制。三要提高会议效率。对各类会议作出限时规定，一个会议一般只作一个报告。四要控制文件数量、篇幅。可发可不发的坚决不要发，对常规性工作，不要搞年年发文，对一般文件，不要搞层层照转。这里需要强调的是，解决“文山会海”的问题，领导要带头，各地各部门的主要领导要学会少讲话，讲真话，讲有用的话，少讲不必要的套话和重复的话，以自己的实际行动把本地本部门的“文山会海”问题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在解决“素质不高、本领恐慌”问题上有新的突破。机关“效能革命”的目标是“效”，即工作实效和效率；功夫在“能”，即公务员的德能、智能、技能。从总体上看，我市机关干部队伍的素质是好的，但是面对知识不断更新、科技不断发展的新形势，一些机关干部知识老化、能力不强，出现了“本领恐慌”。我们必须要根据事业发展的需要和时代的要求，切实把“素质不高、本领恐慌”这个问题解决好，努力建设一支高素质、专业化、适应现代效能政府要求的干部队伍。一要在各级领导班子和领导干部中开展“三树一创”活动。根据省里的统一部署，结合加强领导班子思想政治建设，开展树立科学的发展观、树立正确的政绩观、树立牢固的群众观，创为民、务实、清廉好班子活动，进一步增强公仆意识、责任意识和效率意识。二要深化学习型机关创建活动。结合落实大规模干部培训的任务，制定并严格落实培训规划，加强机关干部的政治理论、政策法规、业务知识和现代科技管理知识的学习培训，改善知识结构，提高业务水平。三要鼓励干部通过多种途径自学，提高学历和知识层次，不断增强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在解决群众关注的“急、难”问题上有新的突破。“急、难”问题关系到群众的切身利益，影响到改革发展稳定的大局。目前，群众反映强烈的看病难、上学难、住房难、行路难、停车难、环境污染治理难、困难群体脱贫难等问题，仍不同程度存在。深化“效能革命”，要在切实解“急、难”问题上下功夫、求实效。一要畅通民意沟通渠道。通过加强公开电话、投诉电话管理，进一步做好信访工作，加强人大代表、政协委员提案议案处理等，及时受理处理群众反映的“急、难”问题。二要实施各类“民心”工程。通过各种有效措施，集中财力、物力，切实为群众办实事、解难事。特别是市委、市政府已经出台的一系列措施，如欠发达乡镇奔小康、实行最低生活保障、建立农村合作医疗制度等，都要认真抓好落实。三要加强社会应急处理系统建设。通过提高对社会治安、公共卫生、安全生产等突发事件的应急处理能力，保障人民群众的身体健康和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要在解决“浮躁、涣散”问题上有新的突破。机关作风直接反映“效能革命”的成效，良好的作风是深化“效能革命”的有力保证。经过这几年的努力，在一些机关干部中存在的陈规陋习、自由懒散等问题已初步得到解决。但在少数机关和干部中仍存在作风飘浮、做表面文章、群众观念淡薄、摆官架子、打官腔、精力不集中、患得患失、追名逐利等“浮躁、涣散”现象。浮躁、涣散之风，一害事业，二害党风政风，三害干部自身，务必引起足够重视。首先，要严肃执纪。继续严格执行好“四条禁令”及各项效能监管制度，不断规范机关干部行为。其次，要抓典型促动。一方面，大力宣传表彰先进机关单位、优秀机关干部，树立正面典型；另一方面，对那些作风浮躁、涣散，效能低下、影响恶劣的人和事，该通报的通报，该曝光的曝光，该教育的教育，该惩处的依纪按规惩处。第三，要加强干部实践锻炼。通过建立基层联系点、“万名干部下基层”、蹲点调研等方式，推动机关干部深入基层，深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三、加强领导，强化措施，确保深化“效能革命”各项工作的顺利进行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里的部署，4月至10月是深化“效能革命”组织实施阶段，这一阶段时间跨度大，工作任务重，标准要求高。各地各单位都要以求真务实的精神和作风，结合自身实际，制定组织实施阶段的具体工作方案，明确相关工作的时间要求，周密安排，精心组织，扎实工作，确保各项工作的有序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强化领导责任。各级党政“一把手”要亲自抓、负总责，既挂帅、又出征。领导班子成员要分工负责，在分管工作中全面落实机关“效能革命”的要求。坚持一级抓好一级，一级对一级负责，重点抓好本级，指导好下级，带动全面，形成上下结合、条块结合、齐抓共管的格局。各级机关效能建设领导小组要切实发挥作用，精心、深入、务实、有效地抓好组织实施工作。领导小组成员要带头做到学习更认真、作风更深入、方法更有效、指导更及时。要注重把握“效能革命”的特点和规律，增强工作的针对性和有效性，创造性地开展工作。要重视利用各地各部门原有的各种载体，善于借势、善于结合、善于统筹，切实增强组织、协调的针对性、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实行分类指导。“效能革命”市、县、乡三级机关同时展开，单位情况千差万别，必须区别不同情况，实行分类指导。从纵向看，三个层面的“效能革命”，既有共性要求，也有各自特点，工作指导上不能搞“一刀切”。从横向看，党委机关、政府机关、司法机关等等，情况各不相同，工作重点也不尽相同，工作指导上要区别对待，也不能搞一个模式。即使在同一系统、同一层级、不同单位，由于人员整体素质差异、工作基础不同，也不能强求一样抓。要针对各种情况，认真做好分类指导工作。从目前的情况看，特别要加强对乡镇和基层站所“效能革命”工作的指导。乡镇和基层站所是党和政府为民服务最基层的单位，是与广大群众接触最直接、最频繁的窗口，处在全市“效能革命”的前沿，其形象代表着政府的形象，百姓看政府更多是从这里开始的。从督查的情况看，这一层面的工作还比较薄弱，各县（市、区）要进一步加强指导和督查力度，通过切实有效的措施，着力提高乡镇和基层站所为民服务的水平与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注重典型推动。要坚持抓点示范，以点带面，推动全局。领导干部要带头建立联系点，各级领导小组成员要努力把联系点办成示范点。要及时发现、总结不同类型、不同层次的先进典型，使各级党政机关和干部学有榜样、赶有方向。要通过内部简报、新闻报道、召开经验交流会、现场会等形式，推广典型，使点上的经验转化为面上的做法，将点上的创造转化为面上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加强督促检查。要充分发挥市、县两级机关效能监察投诉中心的作用，健全机制，规范运作，做到有诉必理、有理必果，督办的事项要做到“事事有回音，件件有着落”。要充分发挥市、县效能办和机关效能监督员队伍的作用，通过组织开展明查暗访等多种途径，运用查询函、督查通知书和督查情况通报等形式，加强工作督查，推动影响机关效能突出问题的解决。要充分发挥新闻媒体的舆论监督作用，大胆曝光反面典型，推动机关效能的提高。同时，各新闻单位要坚持以正面宣传为主，做好先进典型和一些好的经验做法的宣传报导，努力为深化“效能革命”工作创造良好的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进一步完善长效管理机制。“效能革命”的最终目标是为了建立效能型政府，它需要带有根本性、稳定性和长期性的制度来保证。经过前阶段的努力，我们已经初步建立起了一套工作制度。接下来的工作就是要把这些制度进行再补充、再完善，并持之以恒地坚持下去，逐步使政府运行方式从权力管理转变为制度管理。与此同时，要花大力气，积极探索行政运行方式、政府管理体制等层面上问题的改革与完善，努力从“治本”上解决机关效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