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关于企业开展第二批先进性教育活动的指导意见</w:t>
      </w:r>
      <w:bookmarkEnd w:id="1"/>
    </w:p>
    <w:p>
      <w:pPr>
        <w:jc w:val="center"/>
        <w:spacing w:before="0" w:after="450"/>
      </w:pPr>
      <w:r>
        <w:rPr>
          <w:rFonts w:ascii="Arial" w:hAnsi="Arial" w:eastAsia="Arial" w:cs="Arial"/>
          <w:color w:val="999999"/>
          <w:sz w:val="20"/>
          <w:szCs w:val="20"/>
        </w:rPr>
        <w:t xml:space="preserve">来源：网络  作者：尘埃落定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根据《黑龙江省城市基层和乡镇机关开展保持共产党员先进性教育活动工作方案》的总体安排，现就企业开展保持共产党员先进性教育活动有关问题，提出以下指导意见： 一、明确重点，切实解决影本稿件版权属于517878秘书网请登陆原创网查看响增强“四个意...</w:t>
      </w:r>
    </w:p>
    <w:p>
      <w:pPr>
        <w:ind w:left="0" w:right="0" w:firstLine="560"/>
        <w:spacing w:before="450" w:after="450" w:line="312" w:lineRule="auto"/>
      </w:pPr>
      <w:r>
        <w:rPr>
          <w:rFonts w:ascii="宋体" w:hAnsi="宋体" w:eastAsia="宋体" w:cs="宋体"/>
          <w:color w:val="000"/>
          <w:sz w:val="28"/>
          <w:szCs w:val="28"/>
        </w:rPr>
        <w:t xml:space="preserve">根据《黑龙江省城市基层和乡镇机关开展保持共产党员先进性教育活动工作方案》的总体安排，现就企业开展保持共产党员先进性教育活动有关问题，提出以下指导意见：</w:t>
      </w:r>
    </w:p>
    <w:p>
      <w:pPr>
        <w:ind w:left="0" w:right="0" w:firstLine="560"/>
        <w:spacing w:before="450" w:after="450" w:line="312" w:lineRule="auto"/>
      </w:pPr>
      <w:r>
        <w:rPr>
          <w:rFonts w:ascii="宋体" w:hAnsi="宋体" w:eastAsia="宋体" w:cs="宋体"/>
          <w:color w:val="000"/>
          <w:sz w:val="28"/>
          <w:szCs w:val="28"/>
        </w:rPr>
        <w:t xml:space="preserve">一、明确重点，切实解决影本稿件版权属于517878秘书网请登陆原创网查看响增强“四个意识”、发挥好“两个作用”的突出问题</w:t>
      </w:r>
    </w:p>
    <w:p>
      <w:pPr>
        <w:ind w:left="0" w:right="0" w:firstLine="560"/>
        <w:spacing w:before="450" w:after="450" w:line="312" w:lineRule="auto"/>
      </w:pPr>
      <w:r>
        <w:rPr>
          <w:rFonts w:ascii="宋体" w:hAnsi="宋体" w:eastAsia="宋体" w:cs="宋体"/>
          <w:color w:val="000"/>
          <w:sz w:val="28"/>
          <w:szCs w:val="28"/>
        </w:rPr>
        <w:t xml:space="preserve">要在广泛调研的基础上，切实找准企业党组织和党员应重点解决的问题，并把解决好这些突出问题作为检验先进性教育成效的重要标准。</w:t>
      </w:r>
    </w:p>
    <w:p>
      <w:pPr>
        <w:ind w:left="0" w:right="0" w:firstLine="560"/>
        <w:spacing w:before="450" w:after="450" w:line="312" w:lineRule="auto"/>
      </w:pPr>
      <w:r>
        <w:rPr>
          <w:rFonts w:ascii="宋体" w:hAnsi="宋体" w:eastAsia="宋体" w:cs="宋体"/>
          <w:color w:val="000"/>
          <w:sz w:val="28"/>
          <w:szCs w:val="28"/>
        </w:rPr>
        <w:t xml:space="preserve">（一）企业各级党员领导干部重点解决思想观念保守、改革意识不强、快速发展的思路不宽的问题；不能正确处理国家利益、企业利益和职工利益的关系，服务职工的意识弱化，关心企业职工疾苦不够等问题；驾驭全局能力不强、不注意联系实际、民主作风不实、廉政自律标准不高以及在坚持科学发展观、政绩观等方面存在的问题。</w:t>
      </w:r>
    </w:p>
    <w:p>
      <w:pPr>
        <w:ind w:left="0" w:right="0" w:firstLine="560"/>
        <w:spacing w:before="450" w:after="450" w:line="312" w:lineRule="auto"/>
      </w:pPr>
      <w:r>
        <w:rPr>
          <w:rFonts w:ascii="宋体" w:hAnsi="宋体" w:eastAsia="宋体" w:cs="宋体"/>
          <w:color w:val="000"/>
          <w:sz w:val="28"/>
          <w:szCs w:val="28"/>
        </w:rPr>
        <w:t xml:space="preserve">（二）国有企业在岗党员重点解决党员意识和组织观念弱化的问题；对市场经济的适应能力、对企业改革的承受能力不强，缺乏高标准做好岗位工作的能力水平的问题；对企业振兴发展信心不足，缺乏主人翁的责任感和奉献精神以及业绩不突出的问题；缺乏团结带领群众的意识和本领，在学习、工作和社会生活中不能为员工做表率等问题。</w:t>
      </w:r>
    </w:p>
    <w:p>
      <w:pPr>
        <w:ind w:left="0" w:right="0" w:firstLine="560"/>
        <w:spacing w:before="450" w:after="450" w:line="312" w:lineRule="auto"/>
      </w:pPr>
      <w:r>
        <w:rPr>
          <w:rFonts w:ascii="宋体" w:hAnsi="宋体" w:eastAsia="宋体" w:cs="宋体"/>
          <w:color w:val="000"/>
          <w:sz w:val="28"/>
          <w:szCs w:val="28"/>
        </w:rPr>
        <w:t xml:space="preserve">非公有制经济组织中的党员要解决政治失落感和对党的信赖程度减弱及对非公有制经济是社会主义市场经济的重要组成部分认识不清、对为非公有制经济发展作贡献同样是为我省振兴和建设中国特色社会主义作贡献认识不清、对在非公有制本稿件版权属于517878秘书网请登陆原创网查看经济组织中务工也是就业而不是失业认识不清等问题。</w:t>
      </w:r>
    </w:p>
    <w:p>
      <w:pPr>
        <w:ind w:left="0" w:right="0" w:firstLine="560"/>
        <w:spacing w:before="450" w:after="450" w:line="312" w:lineRule="auto"/>
      </w:pPr>
      <w:r>
        <w:rPr>
          <w:rFonts w:ascii="宋体" w:hAnsi="宋体" w:eastAsia="宋体" w:cs="宋体"/>
          <w:color w:val="000"/>
          <w:sz w:val="28"/>
          <w:szCs w:val="28"/>
        </w:rPr>
        <w:t xml:space="preserve">离退休党员重点解决失落感、搞攀比思想和发牢骚，散布不满情绪，甚至串联签名、集体上访问题；解决组织观念淡薄，不坚持过组织生活、缴纳党费等问题。</w:t>
      </w:r>
    </w:p>
    <w:p>
      <w:pPr>
        <w:ind w:left="0" w:right="0" w:firstLine="560"/>
        <w:spacing w:before="450" w:after="450" w:line="312" w:lineRule="auto"/>
      </w:pPr>
      <w:r>
        <w:rPr>
          <w:rFonts w:ascii="宋体" w:hAnsi="宋体" w:eastAsia="宋体" w:cs="宋体"/>
          <w:color w:val="000"/>
          <w:sz w:val="28"/>
          <w:szCs w:val="28"/>
        </w:rPr>
        <w:t xml:space="preserve">（三）企业党组织重点解决管党不到位、功能不强的问题，特别是党的工作与经济工作结合不紧密，政治核心和保证监督作用发挥不好；在企业改革发展中，党组织作用有下降趋势的问题；对党员的教育管理不严，内容和方式方法不适应形势发展的要求和党员思想变化的实际，企业党组织创造力、凝聚力和战斗力不强等问题；解决党务干部能力不强，不安心和不适应新形势下党务工作需要等问题。</w:t>
      </w:r>
    </w:p>
    <w:p>
      <w:pPr>
        <w:ind w:left="0" w:right="0" w:firstLine="560"/>
        <w:spacing w:before="450" w:after="450" w:line="312" w:lineRule="auto"/>
      </w:pPr>
      <w:r>
        <w:rPr>
          <w:rFonts w:ascii="宋体" w:hAnsi="宋体" w:eastAsia="宋体" w:cs="宋体"/>
          <w:color w:val="000"/>
          <w:sz w:val="28"/>
          <w:szCs w:val="28"/>
        </w:rPr>
        <w:t xml:space="preserve">非公有制党组织还要解决组织不健全、活动不经常、党的活动内容和活动方式不适应非公有制经济组织的新特点和企业发展需要、领导工会和共青团等群众组织发挥作用不够等问题。</w:t>
      </w:r>
    </w:p>
    <w:p>
      <w:pPr>
        <w:ind w:left="0" w:right="0" w:firstLine="560"/>
        <w:spacing w:before="450" w:after="450" w:line="312" w:lineRule="auto"/>
      </w:pPr>
      <w:r>
        <w:rPr>
          <w:rFonts w:ascii="宋体" w:hAnsi="宋体" w:eastAsia="宋体" w:cs="宋体"/>
          <w:color w:val="000"/>
          <w:sz w:val="28"/>
          <w:szCs w:val="28"/>
        </w:rPr>
        <w:t xml:space="preserve">（四）生产经营不正常或关停破产企业重点解决党组织不健全和不发挥作用等问题；解决党员干部作用不突出、等靠要等思想问题；解决普通党员精神委靡、不思创业、自由主义严重和对企业改革发展稳定不负责任等问题。</w:t>
      </w:r>
    </w:p>
    <w:p>
      <w:pPr>
        <w:ind w:left="0" w:right="0" w:firstLine="560"/>
        <w:spacing w:before="450" w:after="450" w:line="312" w:lineRule="auto"/>
      </w:pPr>
      <w:r>
        <w:rPr>
          <w:rFonts w:ascii="宋体" w:hAnsi="宋体" w:eastAsia="宋体" w:cs="宋体"/>
          <w:color w:val="000"/>
          <w:sz w:val="28"/>
          <w:szCs w:val="28"/>
        </w:rPr>
        <w:t xml:space="preserve">二、加强分类指导，努力提高先进性教育活动覆盖面</w:t>
      </w:r>
    </w:p>
    <w:p>
      <w:pPr>
        <w:ind w:left="0" w:right="0" w:firstLine="560"/>
        <w:spacing w:before="450" w:after="450" w:line="312" w:lineRule="auto"/>
      </w:pPr>
      <w:r>
        <w:rPr>
          <w:rFonts w:ascii="宋体" w:hAnsi="宋体" w:eastAsia="宋体" w:cs="宋体"/>
          <w:color w:val="000"/>
          <w:sz w:val="28"/>
          <w:szCs w:val="28"/>
        </w:rPr>
        <w:t xml:space="preserve">各企业党组织要摸清各种类型企业中的党员底数，保证党员都参加活动、受到教育。要采取多种方式及时与下岗职工党员、“口袋党员”进行有效联系，并按照属地管理的原则，与当地党组织协调，将党的组织关系理顺好，适宜转出的党员及时迁转组织关系。正在改制中的企业，应及时将教育活动期间解除劳动关系党员的组织关系转入相关单位，并认真负责地向接收单位介绍他们参加教育活动的情况，搞好这些党员参加教育活动的衔接，防止漏学、漏教。要进一步加大在非公有制经济组织中组建党组织的工作力度，完善党组织设置。对具备建立党组织条件的，要从速建立；对仅有个别党员的企业，可把党员的组织关系落到乡（镇）、街道（社区）或由上级党组织指定的其它单位党组织，参加该单位的先进性教育活动。对软弱涣散、不起作用、不能领导先进性教育活动的企业党组织，要先进行整顿，整顿完成后再开展先进性教育活动。</w:t>
      </w:r>
    </w:p>
    <w:p>
      <w:pPr>
        <w:ind w:left="0" w:right="0" w:firstLine="560"/>
        <w:spacing w:before="450" w:after="450" w:line="312" w:lineRule="auto"/>
      </w:pPr>
      <w:r>
        <w:rPr>
          <w:rFonts w:ascii="宋体" w:hAnsi="宋体" w:eastAsia="宋体" w:cs="宋体"/>
          <w:color w:val="000"/>
          <w:sz w:val="28"/>
          <w:szCs w:val="28"/>
        </w:rPr>
        <w:t xml:space="preserve">要因企施策、因人施教，保证先进性教育的实效性。正常生产经营企业和在岗党员要严格按照上级的统一部署，高标准严要求地开展先进性教育，并确保人员、时间、内容、效果“四落实”。生产经营不正常或关停破产企业，要组织在岗和留守的党员，通过家访、打电话、写信等方式最大限度地聚集分散党员和在城区内流动的党员，采取集中与分散、当面与书面相结合的方式开展先进性教育活动。因客观原因，不能按要求参加学习培训的，发给一些适用的学习材料，要求他们尽量搞好自学，力争每人撰写党性分析材料，其中要明确整改方向和整改措施，民主评议和整改提高阶段参加先进性教育活动内容可以适当简化。年老体弱，行动不便、长期患病卧床党员，可允许他们不参加集中教育活动，采取送书自学、撰写（或口述记录）学习体会和党性分析材料的方式进行。下岗和离退休党员，可按照教育活动的基本要求，能集中的尽量集中，不能集中进行的可以通过自学有关文件和规定的内容，写（说）学习心得、党性分析材料和整改措施等方式，利用书信、电话和各种现代媒介参加活动。</w:t>
      </w:r>
    </w:p>
    <w:p>
      <w:pPr>
        <w:ind w:left="0" w:right="0" w:firstLine="560"/>
        <w:spacing w:before="450" w:after="450" w:line="312" w:lineRule="auto"/>
      </w:pPr>
      <w:r>
        <w:rPr>
          <w:rFonts w:ascii="宋体" w:hAnsi="宋体" w:eastAsia="宋体" w:cs="宋体"/>
          <w:color w:val="000"/>
          <w:sz w:val="28"/>
          <w:szCs w:val="28"/>
        </w:rPr>
        <w:t xml:space="preserve">三、围绕振兴发展，开展好主题实践活动</w:t>
      </w:r>
    </w:p>
    <w:p>
      <w:pPr>
        <w:ind w:left="0" w:right="0" w:firstLine="560"/>
        <w:spacing w:before="450" w:after="450" w:line="312" w:lineRule="auto"/>
      </w:pPr>
      <w:r>
        <w:rPr>
          <w:rFonts w:ascii="宋体" w:hAnsi="宋体" w:eastAsia="宋体" w:cs="宋体"/>
          <w:color w:val="000"/>
          <w:sz w:val="28"/>
          <w:szCs w:val="28"/>
        </w:rPr>
        <w:t xml:space="preserve">国有企业党组织和非公有制经济组织党组织要围绕创建“六个好”和“五个好”的目标，激励党员创造一流工作业绩、解决本企业面临的重点难点问题、为身边的职工群众排忧解难、促进脱贫致富和就业创业，精心设计有自身特点的具体实践活动。如，开展党员先锋岗、党员干部责任区，为企业改革发展献计献策、提供合理化建议活动；开展技术公关、练兵比武及党员身边无次品、党员身边无违章、党员身边无事故等竞赛活动；开展为下岗职工送思想、送技术、送信息、送岗位以及帮扶生病和子女失学等困难职工活动等。通过主题实践活动，切实解决一些影响企业改革发展稳定和关乎职工切身利益的实际问题，进一步密切党群干群关系，促进企业振兴发展。特别是要关注下岗失业等家庭生活困难的党员，要做到组织学习与帮扶解困相结合。各级党委要对基层党组织开展主题实践活动情况加强指导检查，既要起步早，又要持续时间长；既要保证参与人员多，又要保证效果扎实显著。</w:t>
      </w:r>
    </w:p>
    <w:p>
      <w:pPr>
        <w:ind w:left="0" w:right="0" w:firstLine="560"/>
        <w:spacing w:before="450" w:after="450" w:line="312" w:lineRule="auto"/>
      </w:pPr>
      <w:r>
        <w:rPr>
          <w:rFonts w:ascii="宋体" w:hAnsi="宋体" w:eastAsia="宋体" w:cs="宋体"/>
          <w:color w:val="000"/>
          <w:sz w:val="28"/>
          <w:szCs w:val="28"/>
        </w:rPr>
        <w:t xml:space="preserve">四、认真组织好专题教育和“保持共产党员先进性”大讨论活动，把教育活动不断引向深入</w:t>
      </w:r>
    </w:p>
    <w:p>
      <w:pPr>
        <w:ind w:left="0" w:right="0" w:firstLine="560"/>
        <w:spacing w:before="450" w:after="450" w:line="312" w:lineRule="auto"/>
      </w:pPr>
      <w:r>
        <w:rPr>
          <w:rFonts w:ascii="宋体" w:hAnsi="宋体" w:eastAsia="宋体" w:cs="宋体"/>
          <w:color w:val="000"/>
          <w:sz w:val="28"/>
          <w:szCs w:val="28"/>
        </w:rPr>
        <w:t xml:space="preserve">在学习培训阶段，各企业要结合单位和党员思想实际，有针对性地选择一至三个专题进行集中培训。其中需普遍开展先进性教育活动的专题有：学习和实践“三个代表”重要思想专题；提高对增强党员“四个意识”，充分发挥党组织和党员“两个作用”认识的专题。同时，生产经营正常的企业，还要重点搞好“为振兴发展建功立业”专题的辅导；本稿件版权属于517878秘书网请登陆原创网查看企业重点搞好“认清改革形势、任务和责任，做理解、支持与推动改革的骨干”专题的辅导；非公有制企业重点搞好“发挥党员的骨干带头作用，积极推进民营企业发展”专题的辅导。各类企业也可以结合自己的实际，再自行组织利于党组织和党员充分发挥作用的辅导讲课。</w:t>
      </w:r>
    </w:p>
    <w:p>
      <w:pPr>
        <w:ind w:left="0" w:right="0" w:firstLine="560"/>
        <w:spacing w:before="450" w:after="450" w:line="312" w:lineRule="auto"/>
      </w:pPr>
      <w:r>
        <w:rPr>
          <w:rFonts w:ascii="宋体" w:hAnsi="宋体" w:eastAsia="宋体" w:cs="宋体"/>
          <w:color w:val="000"/>
          <w:sz w:val="28"/>
          <w:szCs w:val="28"/>
        </w:rPr>
        <w:t xml:space="preserve">要组织开展好“共产党员先进性”大讨论活动。要以《党章》第一、六章和胡锦涛总书记1月14日“在新时期保持共产党员先进性的专题报告会上的讲话”中关于新期共产党员保持先进性的“六条基本要求”，以增强新时期党员先进性意识，明确先进性标准，实践先进性要求，加强先进性建设，树立先进性形象为基本内容，开展一次新时期企业党员“保持共产党员先进性”的大讨论活动。各党委、支部要加强引导，以党章规定的党员标准、“三个代表”重要思想和胡锦涛同志提出的“六条基本要求”为依据，把职工群众对党员的希望作为“参照系”，着眼于实现超常规发展的繁重任务，从大多数党员应该做到而且通过努力能够做到出发，总结提炼出符合本单位生产经营特点和任务要求的保持共产党员先进性的细化要求。为党员进行自我分析、民主评议和整改提高奠定思想基础，提供参照依据。</w:t>
      </w:r>
    </w:p>
    <w:p>
      <w:pPr>
        <w:ind w:left="0" w:right="0" w:firstLine="560"/>
        <w:spacing w:before="450" w:after="450" w:line="312" w:lineRule="auto"/>
      </w:pPr>
      <w:r>
        <w:rPr>
          <w:rFonts w:ascii="宋体" w:hAnsi="宋体" w:eastAsia="宋体" w:cs="宋体"/>
          <w:color w:val="000"/>
          <w:sz w:val="28"/>
          <w:szCs w:val="28"/>
        </w:rPr>
        <w:t xml:space="preserve">五、统筹安排，确保教育活动与国企改制、生产经营等各项工作两不误、两促进</w:t>
      </w:r>
    </w:p>
    <w:p>
      <w:pPr>
        <w:ind w:left="0" w:right="0" w:firstLine="560"/>
        <w:spacing w:before="450" w:after="450" w:line="312" w:lineRule="auto"/>
      </w:pPr>
      <w:r>
        <w:rPr>
          <w:rFonts w:ascii="宋体" w:hAnsi="宋体" w:eastAsia="宋体" w:cs="宋体"/>
          <w:color w:val="000"/>
          <w:sz w:val="28"/>
          <w:szCs w:val="28"/>
        </w:rPr>
        <w:t xml:space="preserve">要根据当前一些国企改制工作正稳步实施，有的企业生产经营任务繁重，有的企业党员轮班作业，有的还具有流动、分散等特点，各单位一定要从实际出发，统筹兼顾、科学安排，妥善处理教育活动与企业改制及生产经营的关系。</w:t>
      </w:r>
    </w:p>
    <w:p>
      <w:pPr>
        <w:ind w:left="0" w:right="0" w:firstLine="560"/>
        <w:spacing w:before="450" w:after="450" w:line="312" w:lineRule="auto"/>
      </w:pPr>
      <w:r>
        <w:rPr>
          <w:rFonts w:ascii="宋体" w:hAnsi="宋体" w:eastAsia="宋体" w:cs="宋体"/>
          <w:color w:val="000"/>
          <w:sz w:val="28"/>
          <w:szCs w:val="28"/>
        </w:rPr>
        <w:t xml:space="preserve">（一）在指导思想上统筹兼顾。坚持把推进国企改制、促进企业的振兴发展，作为企业先进性教育活动的出发点和落脚点。通过先进性教育活动为企业改制、生产经营提供政治动力；用平稳“到位”的改制成果和生产经营效益检验教育活动的成效。坚持把教育活动与企业改制、与生产经营紧紧地扭在一起，一同部署、一同检查、一同落实，实现二者的有机结合、整体推进。</w:t>
      </w:r>
    </w:p>
    <w:p>
      <w:pPr>
        <w:ind w:left="0" w:right="0" w:firstLine="560"/>
        <w:spacing w:before="450" w:after="450" w:line="312" w:lineRule="auto"/>
      </w:pPr>
      <w:r>
        <w:rPr>
          <w:rFonts w:ascii="宋体" w:hAnsi="宋体" w:eastAsia="宋体" w:cs="宋体"/>
          <w:color w:val="000"/>
          <w:sz w:val="28"/>
          <w:szCs w:val="28"/>
        </w:rPr>
        <w:t xml:space="preserve">（二）在领导精力上合理分配。企业党委及各基层单位都要建立起一个班子、两套人马的工作格局，并建立分工负责的责任制。党委书记集中精力抓先进性教育活动，切实负起第一责任的职责；行政领导集中精力抓生产经营，为开展先进性教育活动创造条件，提供支持和保证。</w:t>
      </w:r>
    </w:p>
    <w:p>
      <w:pPr>
        <w:ind w:left="0" w:right="0" w:firstLine="560"/>
        <w:spacing w:before="450" w:after="450" w:line="312" w:lineRule="auto"/>
      </w:pPr>
      <w:r>
        <w:rPr>
          <w:rFonts w:ascii="宋体" w:hAnsi="宋体" w:eastAsia="宋体" w:cs="宋体"/>
          <w:color w:val="000"/>
          <w:sz w:val="28"/>
          <w:szCs w:val="28"/>
        </w:rPr>
        <w:t xml:space="preserve">（三）在时间安排上科学组织。对教育动员、办班培训、民主生活会等需要集中的重点环节，采取集中与分散相结合、工作时间与业余时间相结合等方式科学安排。对企业机关、日勤等岗位和非公有制企业中的党员，尽量占用双休日和业余时间进行集中性的活动；对倒班的党员，采取利用修班时间分批轮流的方式组织进行；对作业点分散的党员，实行巡回党课，送教到现场；个别缺课党员，要由专人及时补课。尽量做到既不打乱班次，又保证教育时间、人员、效果落实。</w:t>
      </w:r>
    </w:p>
    <w:p>
      <w:pPr>
        <w:ind w:left="0" w:right="0" w:firstLine="560"/>
        <w:spacing w:before="450" w:after="450" w:line="312" w:lineRule="auto"/>
      </w:pPr>
      <w:r>
        <w:rPr>
          <w:rFonts w:ascii="宋体" w:hAnsi="宋体" w:eastAsia="宋体" w:cs="宋体"/>
          <w:color w:val="000"/>
          <w:sz w:val="28"/>
          <w:szCs w:val="28"/>
        </w:rPr>
        <w:t xml:space="preserve">（四）非公有制企业开展先进性教育活动，要积极争取企业主的理解和支持。开展先进性教育活动应不干预企业正常运作、不干预企业的管理制度、不干预和涉及企业的商业机密、不向企业摊派先进性教育活动费用。要以党员自我教育与党组织帮教相“读、思、写、谈”上下功夫，即带着问题学、坚持记笔记、常写学习心得、多谈学习体会。党组织在组织开展教育活动时，不应单纯搞教育，要把党员的工作积极性、创造性和先锋模范作用充分调动起来，结合开展主题实践活动，大力倡导关键岗位有党员、困难面前有党员、技术攻关有党员，党员身边无事故、党员身边无次品、党员身边无违章，使先进性教育活动与促进企业发展有机结合起来，促进非公有制经济快速健康发展。做到先进性教育活动为企业所需要、为企业主所理解、为员工所拥护、为党员所欢迎，保证先进性教育活动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2026-11-08T07:43:26+08:00</dcterms:created>
  <dcterms:modified xsi:type="dcterms:W3CDTF">2026-11-08T07:43:26+08:00</dcterms:modified>
</cp:coreProperties>
</file>

<file path=docProps/custom.xml><?xml version="1.0" encoding="utf-8"?>
<Properties xmlns="http://schemas.openxmlformats.org/officeDocument/2006/custom-properties" xmlns:vt="http://schemas.openxmlformats.org/officeDocument/2006/docPropsVTypes"/>
</file>