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个人党性分析材料（团委）</w:t>
      </w:r>
      <w:bookmarkEnd w:id="1"/>
    </w:p>
    <w:p>
      <w:pPr>
        <w:jc w:val="center"/>
        <w:spacing w:before="0" w:after="450"/>
      </w:pPr>
      <w:r>
        <w:rPr>
          <w:rFonts w:ascii="Arial" w:hAnsi="Arial" w:eastAsia="Arial" w:cs="Arial"/>
          <w:color w:val="999999"/>
          <w:sz w:val="20"/>
          <w:szCs w:val="20"/>
        </w:rPr>
        <w:t xml:space="preserve">来源：网络  作者：平静如水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开展党员先进性教育活动，是全面贯彻“三个代表”重要思想，加强党的执政能力建设的重大举措，是新时期党的建设的基础工程。自团省委党员先进性教育活动开始后，按照团省委先进性教育教导小组和宣传部党支部有关要求，采取个人自学与集体学习相结合，认真读...</w:t>
      </w:r>
    </w:p>
    <w:p>
      <w:pPr>
        <w:ind w:left="0" w:right="0" w:firstLine="560"/>
        <w:spacing w:before="450" w:after="450" w:line="312" w:lineRule="auto"/>
      </w:pPr>
      <w:r>
        <w:rPr>
          <w:rFonts w:ascii="宋体" w:hAnsi="宋体" w:eastAsia="宋体" w:cs="宋体"/>
          <w:color w:val="000"/>
          <w:sz w:val="28"/>
          <w:szCs w:val="28"/>
        </w:rPr>
        <w:t xml:space="preserve"> 开展党员先进性教育活动，是全面贯彻“三个代表”重要思想，加强党的执政能力建设的重大举措，是新时期党的建设的基础工程。自团省委党员先进性教育活动开始后，按照团省委先进性教育教导小组和宣传部党支部有关要求，采取个人自学与集体学习相结合，认真读书与专家辅导、参观考察、观看专题片相结合，学习与思想工作实际相结合，坚持做到教育活动和团的工作“两不误、两促进，双丰收”。通过学习，对中央在全党开展党员先进性教育这样一个重大举措有了深刻理解。集中进行教育活动，就是要解决好保持先进性的问题，这是我们党的生命。历史上多次进行的党内整顿都是为了解决好保持共产党员先进性问题。始于1941年5月的延安整风运动，使全党确立了一条实事求是的辩证唯物主义思想路线，使干部在思想上大大提高一步，使全党达到空前团结。改革开放后不久，全党进行了一次党内整顿，坚持解放思想，实事求是，进一步把全党的思想统一到以经济建设为中心党的基本路线上来。党的十五大后，为坚定建设中国特色社会主义信念，教育干部始终同党中央在思想上政治上保持一致，从1998年底到XX年底在县级以上领导干部中深入进行以讲学习、讲政治、讲正气为主要内容的党性党风教育。XX年底在全国农村开展了“三个代表”重要思想学习教育活动。这些集中教育活动都取得了提高认识，统一思想，凝聚力量，推进党的事业的显著成效。当前开展的保持党员先进性教育活动，必将对巩固党的执政地位，完成党的执政使命起到重大的推动作用。</w:t>
      </w:r>
    </w:p>
    <w:p>
      <w:pPr>
        <w:ind w:left="0" w:right="0" w:firstLine="560"/>
        <w:spacing w:before="450" w:after="450" w:line="312" w:lineRule="auto"/>
      </w:pPr>
      <w:r>
        <w:rPr>
          <w:rFonts w:ascii="宋体" w:hAnsi="宋体" w:eastAsia="宋体" w:cs="宋体"/>
          <w:color w:val="000"/>
          <w:sz w:val="28"/>
          <w:szCs w:val="28"/>
        </w:rPr>
        <w:t xml:space="preserve">通过学习，结合自己的工作、思想实际，总的讲，能够坚持政治理论学习，用科学的理论武装头脑，认真学习马列主义、毛泽东思想、邓小平理论，学习“三个代表”重要思想，树立和落实科学发展观，坚定正确的政治立场、政治方向，严守政治纪律，增强政治敏锐性和洞察力，树立坚定的理想信念，在思想上、政治上、行动上与党中央保持高度一致；能够坚持全心全意为人民服务的宗旨观念，注重向人民群众学习，倾听人民群众的心声，力求多办实事，办好事；能够立足本职岗位，脚踏实地，扎实工作；能够坚持党的组织原则，遵守组织纪律，注重发挥党员的先锋模范作用，树立党员的良好形象；能够遵守党关于廉洁自律的若干规定，严于律己，率先垂范，认真落实党风廉政建设责任制的各项规定。但是，对照“三个代表”重要思想和党章规定的党员义务，对照团省委党员先进性的具体标准和不合格党员的主要表现，也存在明显的不足，需要高度重视并认真加以整改。现自我剖析如下，请党组织和同志们批评指正。</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一）政治理论学习不系统、不深入、不主动。理论学习流于形式，心浮气躁，随意性强，难免有时紧时松、囫囵吞枣的现象，导致学习内容不系统，理解不深刻；理论学习浅尝辄止，满足一知半解，寄希望毕其功于一役，导致学习内容不深入，不能全面、准确把握基本理论；理论学习积极性不够，疲于应付，照本宣科，为完成任务而完成任务，缺乏学习的针对性、计划性和主动性，导致理论功底不扎实，不能很好地运用科学理论指导实践、指导工作。</w:t>
      </w:r>
    </w:p>
    <w:p>
      <w:pPr>
        <w:ind w:left="0" w:right="0" w:firstLine="560"/>
        <w:spacing w:before="450" w:after="450" w:line="312" w:lineRule="auto"/>
      </w:pPr>
      <w:r>
        <w:rPr>
          <w:rFonts w:ascii="宋体" w:hAnsi="宋体" w:eastAsia="宋体" w:cs="宋体"/>
          <w:color w:val="000"/>
          <w:sz w:val="28"/>
          <w:szCs w:val="28"/>
        </w:rPr>
        <w:t xml:space="preserve">（二）宗旨意识不够强。全心全意为人民服务是党的根本宗旨，也是党保持先进性的根本所在。工作中，为人民服务的思想还没有很好地落实，深入基层了解情况较少，密切联系群众办实事较少，调查研究指导工作较少；高高在上，凭想当然较多，脱离实际务虚较多，闭门造车无用功较多。落实“两个务必”还不够，特别是继续保持艰苦奋斗的优良作风方面，自己有片面认识，觉得时代不一样了，条件改善了，工作和生活应该讲究一些，否则面子上过不去，使人瞧不起。由于这种思想在作崇，也就淡漠了宗旨观念。</w:t>
      </w:r>
    </w:p>
    <w:p>
      <w:pPr>
        <w:ind w:left="0" w:right="0" w:firstLine="560"/>
        <w:spacing w:before="450" w:after="450" w:line="312" w:lineRule="auto"/>
      </w:pPr>
      <w:r>
        <w:rPr>
          <w:rFonts w:ascii="宋体" w:hAnsi="宋体" w:eastAsia="宋体" w:cs="宋体"/>
          <w:color w:val="000"/>
          <w:sz w:val="28"/>
          <w:szCs w:val="28"/>
        </w:rPr>
        <w:t xml:space="preserve">（三）坚持组织原则还不够坚定。作为党支部书记，与支部党员谈心交流较少，听取意见较少，为党员解决实际问题较少。召开民主生活会，肯定、赞扬多，批评、教育少；好话、套话多，关心、帮助少。</w:t>
      </w:r>
    </w:p>
    <w:p>
      <w:pPr>
        <w:ind w:left="0" w:right="0" w:firstLine="560"/>
        <w:spacing w:before="450" w:after="450" w:line="312" w:lineRule="auto"/>
      </w:pPr>
      <w:r>
        <w:rPr>
          <w:rFonts w:ascii="宋体" w:hAnsi="宋体" w:eastAsia="宋体" w:cs="宋体"/>
          <w:color w:val="000"/>
          <w:sz w:val="28"/>
          <w:szCs w:val="28"/>
        </w:rPr>
        <w:t xml:space="preserve">（四）工作作风还不够扎实。随着年龄增长，离开共青团岗位的思想日益强烈，缺乏了工作的积极性，面对新时期的共青团工作，懒于思考，惰于动笔，依赖思想严重；缺乏了工作的责任心，对负责的工作，有时大而化之，有时甩手给其他同志，拈轻怕重，责任意识淡薄；缺乏了工作的创新性，满足于现有的工作思路，只关注工作推进，不关注工作发展方向，只关注工作的轰动效应，不关注工作典型带动。工作方法缺乏灵活性，与机关各部门和直属单位协调配合不够，整合资源不够，处理问题自以为是，有时拖泥带水，不够果断，有时方法简单，草草了之，有时默守陈规，循规蹈矩，不敢越雷池一步，谨慎有余。</w:t>
      </w:r>
    </w:p>
    <w:p>
      <w:pPr>
        <w:ind w:left="0" w:right="0" w:firstLine="560"/>
        <w:spacing w:before="450" w:after="450" w:line="312" w:lineRule="auto"/>
      </w:pPr>
      <w:r>
        <w:rPr>
          <w:rFonts w:ascii="宋体" w:hAnsi="宋体" w:eastAsia="宋体" w:cs="宋体"/>
          <w:color w:val="000"/>
          <w:sz w:val="28"/>
          <w:szCs w:val="28"/>
        </w:rPr>
        <w:t xml:space="preserve">（五）廉洁自律方面做得不够。有人说共青团是清水衙门，是一片净地。但是社会上的一些不正之风总能乘虚而入，这当然还是个人原因。比如，逢年过节，出差到基层，有接受礼物和土特产的现象，没有主动要求或者付同样价值的现金。有时觉得心安理得，没有很好地约束自己。</w:t>
      </w:r>
    </w:p>
    <w:p>
      <w:pPr>
        <w:ind w:left="0" w:right="0" w:firstLine="560"/>
        <w:spacing w:before="450" w:after="450" w:line="312" w:lineRule="auto"/>
      </w:pPr>
      <w:r>
        <w:rPr>
          <w:rFonts w:ascii="宋体" w:hAnsi="宋体" w:eastAsia="宋体" w:cs="宋体"/>
          <w:color w:val="000"/>
          <w:sz w:val="28"/>
          <w:szCs w:val="28"/>
        </w:rPr>
        <w:t xml:space="preserve">二、存在问题的原因</w:t>
      </w:r>
    </w:p>
    <w:p>
      <w:pPr>
        <w:ind w:left="0" w:right="0" w:firstLine="560"/>
        <w:spacing w:before="450" w:after="450" w:line="312" w:lineRule="auto"/>
      </w:pPr>
      <w:r>
        <w:rPr>
          <w:rFonts w:ascii="宋体" w:hAnsi="宋体" w:eastAsia="宋体" w:cs="宋体"/>
          <w:color w:val="000"/>
          <w:sz w:val="28"/>
          <w:szCs w:val="28"/>
        </w:rPr>
        <w:t xml:space="preserve">（一）对用科学理论武装头脑的重要性认识不足。理论是行动的先导，没有科学的理论，就没有伟大的实践。在对待政治理论学习问题上，总认为理论有人去探索，有人去总结，有人去提升，自己拿来就是了，而没有认识到，我们党已经从领导人民夺取全国政权而奋斗的党，成为领导人民掌握全国政权并长期执政的党，已经从受到外部封锁和实行计划经济条件领导国家建设的党，成为对外开放和发展社会主义市场经济条件下领导国家建设的党，加强党的执政能力建设已成为摆在全党面前一个重大课题，一个领导干部的理论思维能力是领导水平和执政能力的重要体现。疏于对科学理论的学习，还有一个原因，就是惰性在作怪，感觉在团省委机关工作十多年了，中间参加过较系统的理论辅导和研究生学习，还有脱产一年的党校培训，在理论学习方面已投入了很大的精力，没有必要再专门安排时间学习了，思想一松懈，学习时间自然也就无法保证了，再加上工作忙碌，理论学习只能成为“口头禅”了。</w:t>
      </w:r>
    </w:p>
    <w:p>
      <w:pPr>
        <w:ind w:left="0" w:right="0" w:firstLine="560"/>
        <w:spacing w:before="450" w:after="450" w:line="312" w:lineRule="auto"/>
      </w:pPr>
      <w:r>
        <w:rPr>
          <w:rFonts w:ascii="宋体" w:hAnsi="宋体" w:eastAsia="宋体" w:cs="宋体"/>
          <w:color w:val="000"/>
          <w:sz w:val="28"/>
          <w:szCs w:val="28"/>
        </w:rPr>
        <w:t xml:space="preserve">（二）宗旨意识淡薄，没有树立正确的群众观。共青团是党联系青年的桥梁和纽带，做好青年这一群体的思想政治工作，是共青团责无旁贷的。在解决“为了谁”，“让谁满意”等问题上，自己做得还不够。首先是“为了谁”意识不强。我们所做的一切工作，最终是为了人民群众的根本利益。在深入基层，了解群众，服务群众的问题上，说得多，做得少，服务意识不强；其次是“让谁满意”意识不强。我们所做的一切工作，是让党放心，让人民群众满意，对党负责与对人民群众的根本利益负责是一致的。在对待群众意见，解决群众实际困难的问题上，有拖拉、敷衍的现象。</w:t>
      </w:r>
    </w:p>
    <w:p>
      <w:pPr>
        <w:ind w:left="0" w:right="0" w:firstLine="560"/>
        <w:spacing w:before="450" w:after="450" w:line="312" w:lineRule="auto"/>
      </w:pPr>
      <w:r>
        <w:rPr>
          <w:rFonts w:ascii="宋体" w:hAnsi="宋体" w:eastAsia="宋体" w:cs="宋体"/>
          <w:color w:val="000"/>
          <w:sz w:val="28"/>
          <w:szCs w:val="28"/>
        </w:rPr>
        <w:t xml:space="preserve">（三）党性觉悟不够高，组织原则性不强。首先是不愿意做批评与自我批评，不愿意批评人，总希望和大家和睦相处，和为贵，不愿意触及实质问题；不愿意让别人批评，自我感觉良好，认为别人没有什么高明之处，不希望听到逆耳的话。其次是没有宽阔的胸襟，不能容忍不同意见，缺乏言者无罪，闻者足戒的气量。再次是怕得罪人，认为大家共事一场，没有必要争得面红耳赤，与其多一事，不如少一事，落个你好我好大家都好，何乐而不为呢？这样，无形之中偏离了组织原则。</w:t>
      </w:r>
    </w:p>
    <w:p>
      <w:pPr>
        <w:ind w:left="0" w:right="0" w:firstLine="560"/>
        <w:spacing w:before="450" w:after="450" w:line="312" w:lineRule="auto"/>
      </w:pPr>
      <w:r>
        <w:rPr>
          <w:rFonts w:ascii="宋体" w:hAnsi="宋体" w:eastAsia="宋体" w:cs="宋体"/>
          <w:color w:val="000"/>
          <w:sz w:val="28"/>
          <w:szCs w:val="28"/>
        </w:rPr>
        <w:t xml:space="preserve">（四）安于现状，敬业精神不强。产生了船到码头车到站的思想，所以安于现状。首先不能从提高领导水平和执政能力的高度，珍惜在共青团岗位上工作的分分秒秒，对工作任务满足于完成或基本完成，对工作标准要求不高，对工作责任得过且过，不予深究。其次是工作作风有所懈怠，不思进取，没有经常保持一种积极良好的精神状态，再次是工作方法缺乏创新，认为过去已经掌握很多了，沿用过去的就可以了。</w:t>
      </w:r>
    </w:p>
    <w:p>
      <w:pPr>
        <w:ind w:left="0" w:right="0" w:firstLine="560"/>
        <w:spacing w:before="450" w:after="450" w:line="312" w:lineRule="auto"/>
      </w:pPr>
      <w:r>
        <w:rPr>
          <w:rFonts w:ascii="宋体" w:hAnsi="宋体" w:eastAsia="宋体" w:cs="宋体"/>
          <w:color w:val="000"/>
          <w:sz w:val="28"/>
          <w:szCs w:val="28"/>
        </w:rPr>
        <w:t xml:space="preserve">（五）党性修养不够，廉洁自律不严。身处社会主义市场经济这样一个大环境，没有从自身查找原因，而是以周围的现象为借口，认为接受一些小礼品、小礼物和土特产或者宴请一次，不足以影响党员的先进性，更谈不上违法乱纪，同时，又碍于情面，不收觉得欠妥，不参加宴请，让人觉得自己高傲，内心深处，还是想既来之，则收之，彼此相安无事，岂不两全其美。</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针对自己存在的上述问题，按照党员先进性的标准，结合四型青年干部的要求，制定下列整改措施：</w:t>
      </w:r>
    </w:p>
    <w:p>
      <w:pPr>
        <w:ind w:left="0" w:right="0" w:firstLine="560"/>
        <w:spacing w:before="450" w:after="450" w:line="312" w:lineRule="auto"/>
      </w:pPr>
      <w:r>
        <w:rPr>
          <w:rFonts w:ascii="宋体" w:hAnsi="宋体" w:eastAsia="宋体" w:cs="宋体"/>
          <w:color w:val="000"/>
          <w:sz w:val="28"/>
          <w:szCs w:val="28"/>
        </w:rPr>
        <w:t xml:space="preserve">（一）加强政治理论学习，提高理论思维能力。认真学习马列主义、毛泽东思想、邓小平理论，学习“三个代表”重要思想，树立和落实科学发展观，要在深刻领会和全面把握其科学思想和精神实质上下功夫。把党的十六届四中全会精神和构建社会主义和谐社会作为主要内容，从战略高度深刻理解新形势下加强党的执政能力的极端重要性，提高构建社会主义和谐社会的能力。要树立坚定的理想信念，坚定正确的政治立场，政治方向，严守政治纪律，增强政治敏锐性和鉴别力，善于从政治上认识分析问题。要认真提高理论思维能力，勤于思考，磨砺思维，要用心思考，思维使人成为学习的主人，要领悟科学理论的思维过程，把其中的立场、难点和方法提炼出来，学以致用；勤于动笔，“领导同志要学会拿笔杆”，这是毛泽东和邓小平同志一贯强调的，要学会拿笔杆，动手写文章，这是促使人读书、思考和磨砺理论思维能力的重要途径。要理论联系实际地分析问题、解决问题，写出有说服力的文章；要勤于实践，勤于调查研究，迈开双脚到群众中间去，“读无字之书”，不仅要“调查”，了解情况，而且要“研究”，分析、思考问题，这是锻炼理论思维能力的过程。</w:t>
      </w:r>
    </w:p>
    <w:p>
      <w:pPr>
        <w:ind w:left="0" w:right="0" w:firstLine="560"/>
        <w:spacing w:before="450" w:after="450" w:line="312" w:lineRule="auto"/>
      </w:pPr>
      <w:r>
        <w:rPr>
          <w:rFonts w:ascii="宋体" w:hAnsi="宋体" w:eastAsia="宋体" w:cs="宋体"/>
          <w:color w:val="000"/>
          <w:sz w:val="28"/>
          <w:szCs w:val="28"/>
        </w:rPr>
        <w:t xml:space="preserve">（二）树立科学的世界观，提高党性修养。加强世界观的改造，是党员干部的立身之基，而科学的世界观是党员永葆先进性的前提。科学世界观的形成是持续渐进的过程，要把世界观的改造当作一生的首要任务，要经常思考共产党员应该做什么，将来身后应该留点什么，增强改造世界观的责任感和紧迫感。在这次学习教育流动中，针对自己在党性党风方面存在的问题，要正确认识自己，力戒私心杂念，勇于拿起自我批评的武器，开展积极的思想斗争。要严守组织纪律，始终对党忠诚，表里如一，光明磊落。认真接受群众的监督，虚心听取各方面的批评意见，做到有则改之，无则加勉。坚持做到“两个务必”，永葆共产党人的政治本色。</w:t>
      </w:r>
    </w:p>
    <w:p>
      <w:pPr>
        <w:ind w:left="0" w:right="0" w:firstLine="560"/>
        <w:spacing w:before="450" w:after="450" w:line="312" w:lineRule="auto"/>
      </w:pPr>
      <w:r>
        <w:rPr>
          <w:rFonts w:ascii="宋体" w:hAnsi="宋体" w:eastAsia="宋体" w:cs="宋体"/>
          <w:color w:val="000"/>
          <w:sz w:val="28"/>
          <w:szCs w:val="28"/>
        </w:rPr>
        <w:t xml:space="preserve">（三）强化宗旨观念，树立正确的群众观。群众观就是指党员发自内心深处对待群众的态度，就是指党员对“把群众究竟放在自己心目中什么样的位置上”这一问题的根本认识，群众观，体现了党员对得群众的真情实感与自由联系，“群众利益无小事”、“权为民所用，情为民所系，利为民为谋”，这些朴实的话语，蕴含着丰富的深刻的哲理，不仅在群众中广在流传，而且为广大党员干部自觉实践。应从巩固党执政的青年群众基础的高度，大力实施好“共青团凝聚力工程”，切实通过思想凝聚、服务凝聚、组织凝聚、队伍凝聚，把广大团员青年凝聚在共青团的周围，充分发挥他们聪明才智，扎扎实实做好党赋予的发挥联系青年的桥梁和纽带作用，有服务大局中锻炼队伍，在服务群众、服务基层中增长才干。把机关干部联系点制度要切实落实到实处，要深入联系点，到群众中间去，倾听群众意见，关心群众生活，力所能及地为群众排忧解难。要深信经验在基层，办法在群众，尊重群众的首创精神，充分依靠群众做好群众工作。温总理在致11·28矿难矿工家属章革委的书信中写道，什么是共产党员先进性？勇于承诺，忠实践诺，不仅立说，更要立行，这就是先进性。温总理时常心中为念农桑苦，耳中如闻冻饥声，值得自己深思、学习和遵循。</w:t>
      </w:r>
    </w:p>
    <w:p>
      <w:pPr>
        <w:ind w:left="0" w:right="0" w:firstLine="560"/>
        <w:spacing w:before="450" w:after="450" w:line="312" w:lineRule="auto"/>
      </w:pPr>
      <w:r>
        <w:rPr>
          <w:rFonts w:ascii="宋体" w:hAnsi="宋体" w:eastAsia="宋体" w:cs="宋体"/>
          <w:color w:val="000"/>
          <w:sz w:val="28"/>
          <w:szCs w:val="28"/>
        </w:rPr>
        <w:t xml:space="preserve">（四）锤炼工作作风，不断开创工作新局面。落实反映作风，作风决定落实。要切实改进工作作风，认真研究工作，进行充分的调查研究，形成科学决策，制定切实可行的执行责任体系，将工作明确目标，责任到人，人人有目标，人人有事干，人人想干成事，制定公开、公正、公平的考核监督体系，充分调动大家的积极性，考核出成绩，考核出正气，考核出战斗力，依靠扎实的工作作风长才干、强素质。要改进工作方法，加强与机关和省直部门间沟通协调，互通信息，整合资源，优势互补。要虚心向同志们学习，遇事多商量，多征求意见，多谈心交流，进一步提高工作艺术，提高工作效率和工作水平。</w:t>
      </w:r>
    </w:p>
    <w:p>
      <w:pPr>
        <w:ind w:left="0" w:right="0" w:firstLine="560"/>
        <w:spacing w:before="450" w:after="450" w:line="312" w:lineRule="auto"/>
      </w:pPr>
      <w:r>
        <w:rPr>
          <w:rFonts w:ascii="宋体" w:hAnsi="宋体" w:eastAsia="宋体" w:cs="宋体"/>
          <w:color w:val="000"/>
          <w:sz w:val="28"/>
          <w:szCs w:val="28"/>
        </w:rPr>
        <w:t xml:space="preserve">（五）增强党性观念，做廉洁自律的表率。共产党员良好的道德操守，高尚的人格形象，抵御腐朽思想侵蚀的能力，是党员先进性的重要体现，也是“三个代表”重要思想的必然要求。自己要认真学习中央、省委关于廉洁勤政的有关规定，严格遵守党风廉政建设责任制的有关规定，不断提高反腐倡廉的自性。要时刻保持清醒头脑，防微杜渐，克服麻痹思想和侥幸心理，筑起反腐倡廉的钢铁长城。对工作、生活中的一些礼尚往来要区别对待，妥善处理，对腐败现象不能纵容，不能手软，不计个人得失，敢于举报，敢于斗争，始终保持共产党人的高风亮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2026-02-22T08:34:09+08:00</dcterms:created>
  <dcterms:modified xsi:type="dcterms:W3CDTF">2026-02-22T08:34:09+08:00</dcterms:modified>
</cp:coreProperties>
</file>

<file path=docProps/custom.xml><?xml version="1.0" encoding="utf-8"?>
<Properties xmlns="http://schemas.openxmlformats.org/officeDocument/2006/custom-properties" xmlns:vt="http://schemas.openxmlformats.org/officeDocument/2006/docPropsVTypes"/>
</file>