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先进性教育活动“分析评议”阶段工作小结</w:t>
      </w:r>
      <w:bookmarkEnd w:id="1"/>
    </w:p>
    <w:p>
      <w:pPr>
        <w:jc w:val="center"/>
        <w:spacing w:before="0" w:after="450"/>
      </w:pPr>
      <w:r>
        <w:rPr>
          <w:rFonts w:ascii="Arial" w:hAnsi="Arial" w:eastAsia="Arial" w:cs="Arial"/>
          <w:color w:val="999999"/>
          <w:sz w:val="20"/>
          <w:szCs w:val="20"/>
        </w:rPr>
        <w:t xml:space="preserve">来源：网络  作者：心上花开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先进性教育活动“分析评议”阶段工作小结XX市第一批先进性教育活动“分析评议”阶段工作小结中共XX市委常务副书记XXX（20xx年5月12日）同志们：我市于4月1日转入“分析评议”阶段，在这一个多月的时间里，我们严格按照中央和XX市委的统一部...</w:t>
      </w:r>
    </w:p>
    <w:p>
      <w:pPr>
        <w:ind w:left="0" w:right="0" w:firstLine="560"/>
        <w:spacing w:before="450" w:after="450" w:line="312" w:lineRule="auto"/>
      </w:pPr>
      <w:r>
        <w:rPr>
          <w:rFonts w:ascii="宋体" w:hAnsi="宋体" w:eastAsia="宋体" w:cs="宋体"/>
          <w:color w:val="000"/>
          <w:sz w:val="28"/>
          <w:szCs w:val="28"/>
        </w:rPr>
        <w:t xml:space="preserve">先进性教育活动“分析评议”阶段工作小结</w:t>
      </w:r>
    </w:p>
    <w:p>
      <w:pPr>
        <w:ind w:left="0" w:right="0" w:firstLine="560"/>
        <w:spacing w:before="450" w:after="450" w:line="312" w:lineRule="auto"/>
      </w:pPr>
      <w:r>
        <w:rPr>
          <w:rFonts w:ascii="宋体" w:hAnsi="宋体" w:eastAsia="宋体" w:cs="宋体"/>
          <w:color w:val="000"/>
          <w:sz w:val="28"/>
          <w:szCs w:val="28"/>
        </w:rPr>
        <w:t xml:space="preserve">XX市第一批先进性教育活动</w:t>
      </w:r>
    </w:p>
    <w:p>
      <w:pPr>
        <w:ind w:left="0" w:right="0" w:firstLine="560"/>
        <w:spacing w:before="450" w:after="450" w:line="312" w:lineRule="auto"/>
      </w:pPr>
      <w:r>
        <w:rPr>
          <w:rFonts w:ascii="宋体" w:hAnsi="宋体" w:eastAsia="宋体" w:cs="宋体"/>
          <w:color w:val="000"/>
          <w:sz w:val="28"/>
          <w:szCs w:val="28"/>
        </w:rPr>
        <w:t xml:space="preserve">“分析评议”阶段工作小结</w:t>
      </w:r>
    </w:p>
    <w:p>
      <w:pPr>
        <w:ind w:left="0" w:right="0" w:firstLine="560"/>
        <w:spacing w:before="450" w:after="450" w:line="312" w:lineRule="auto"/>
      </w:pPr>
      <w:r>
        <w:rPr>
          <w:rFonts w:ascii="宋体" w:hAnsi="宋体" w:eastAsia="宋体" w:cs="宋体"/>
          <w:color w:val="000"/>
          <w:sz w:val="28"/>
          <w:szCs w:val="28"/>
        </w:rPr>
        <w:t xml:space="preserve">中共XX市委常务副书记XXX（20xx年5月12日）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我市于4月1日转入“分析评议”阶段，在这一个多月的时间里，我们严格按照中央和XX市委的统一部署，在XX市委督导一组领导的精心指导下，圆满完成了“分析评议”阶段各项工作任务，取得了较好成效。</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（一）突出学习动员，打牢思想基础和工作基础</w:t>
      </w:r>
    </w:p>
    <w:p>
      <w:pPr>
        <w:ind w:left="0" w:right="0" w:firstLine="560"/>
        <w:spacing w:before="450" w:after="450" w:line="312" w:lineRule="auto"/>
      </w:pPr>
      <w:r>
        <w:rPr>
          <w:rFonts w:ascii="宋体" w:hAnsi="宋体" w:eastAsia="宋体" w:cs="宋体"/>
          <w:color w:val="000"/>
          <w:sz w:val="28"/>
          <w:szCs w:val="28"/>
        </w:rPr>
        <w:t xml:space="preserve">一是开好“分析评议”阶段动员会议。4月1日，我市召开了第一批先进性教育活动“分析评议”阶段动员会，认真贯彻XX市第三次先进性教育活动电视电话会议精神，总结分析了学习动员阶段工作，动员部署分析评议阶段工作。4月5日前，各单位结合本单位实际召开了转段动员会，提高了广大党员的自觉性和积极性。二是搞好专题培训。4月13日，在市委党校举办了第一批先进性教育活动党支部书记专题培训班，X名党支部书记参加了培训。培训着重从总体安排入手，讲清了分析评议阶段工作的重要性和必要性，进一步统一了党支部书记思想，调动了党支部书记工作积极性；从具体操作入手，讲清了各环节要做的主要工作和需要把握的政策界线，进一步统一了工作标准，规范了工作流程；从强化责任入手，讲清了党支部应该履行的职责和发挥的作用，进一步明确了工作要求，落实了工作措施。三是继续抓好集中学习。以支部为单位，组织广大党员认真学习《党章》、胡锦涛总书记《在新时期保持共产党员先进性专题报告会上的讲话》和在贵州考察时关于保持共产党员先进性教育活动的重要讲话等必读篇目和先进性教育活动有关文件。市委常委会成员除积极参加所在支部学习外，还X次集中学习了分析评议阶段必读篇目。通过集中学习，进一步增强了广大党员从人生观、世界观、价值观等方面进行自我剖析的自觉性，增强了学习实践“三个代表”重要思想的坚定性。四是抓好宣传活动。组织广大党员学唱了先进性教育主题歌曲《永远保持先进性》，进一步增强了广大党员永葆先进性的自觉性。XX电视台、XX广播电台、《江城XX》、XX信息港、XX党建网等宣传媒体进一步加大了活动跟踪报道力度，特别针对专题组织生活会、民主生活会、扶农助困、机关党员参与社区建设等一些鲜活场面、典型人物、典型事例进行了重点报道，共刊发动态消息X余篇。市委先进性教育活动办公室印发简报X期，专报X期，XX先进性教育活动简报、先锋网、华龙网、当红网、新华网、XX党建、中新网都作了相关报道，活动氛围浓厚。</w:t>
      </w:r>
    </w:p>
    <w:p>
      <w:pPr>
        <w:ind w:left="0" w:right="0" w:firstLine="560"/>
        <w:spacing w:before="450" w:after="450" w:line="312" w:lineRule="auto"/>
      </w:pPr>
      <w:r>
        <w:rPr>
          <w:rFonts w:ascii="宋体" w:hAnsi="宋体" w:eastAsia="宋体" w:cs="宋体"/>
          <w:color w:val="000"/>
          <w:sz w:val="28"/>
          <w:szCs w:val="28"/>
        </w:rPr>
        <w:t xml:space="preserve">（二）突出“4332”要求，广泛征求各方意见</w:t>
      </w:r>
    </w:p>
    <w:p>
      <w:pPr>
        <w:ind w:left="0" w:right="0" w:firstLine="560"/>
        <w:spacing w:before="450" w:after="450" w:line="312" w:lineRule="auto"/>
      </w:pPr>
      <w:r>
        <w:rPr>
          <w:rFonts w:ascii="宋体" w:hAnsi="宋体" w:eastAsia="宋体" w:cs="宋体"/>
          <w:color w:val="000"/>
          <w:sz w:val="28"/>
          <w:szCs w:val="28"/>
        </w:rPr>
        <w:t xml:space="preserve">按照“4332”的工作要求，组织各级党组织和广大党员多渠道、多层次、全方位地征求了各个方面的意见和建议，共收到意见和建议15366条，归纳梳理为3958条。一是突出四条主渠道。即“一箱”、“一表、”“一线”、“一会”。全市共设置征求意见箱X个、开通征求意见热线电话100部，发放征求意见表X份，召开座谈会X次。二是立足“3 3”征求面。在征求意见范围上，各单位按照“三个50”方案要求，广泛征求了X个有直接工作联系的单位（镇街、市级部门和上级主管部门）、X名党员和X位XX、XX两级人大代表、政协委员和群众代表的意见；每名党员按照“三个X”方案要求，广泛征求了有直接工作联系或居住地的X名党员、10名群众和X名服务对象的意见。三是保护好“两个积极性”。在征求意见过程中，各级党组织既正确引导群众实事求是地反映意见和建议，又高度重视、认真研究群众反映的意见和建议，教育党员正确对待群众所提意见和建议，绝不允许对提意见的群众搞“秋后算帐”，切实调动和保护好党员和群众参与活动的积极性。</w:t>
      </w:r>
    </w:p>
    <w:p>
      <w:pPr>
        <w:ind w:left="0" w:right="0" w:firstLine="560"/>
        <w:spacing w:before="450" w:after="450" w:line="312" w:lineRule="auto"/>
      </w:pPr>
      <w:r>
        <w:rPr>
          <w:rFonts w:ascii="宋体" w:hAnsi="宋体" w:eastAsia="宋体" w:cs="宋体"/>
          <w:color w:val="000"/>
          <w:sz w:val="28"/>
          <w:szCs w:val="28"/>
        </w:rPr>
        <w:t xml:space="preserve">（三）突出“三性”特点，深入开展谈心交心</w:t>
      </w:r>
    </w:p>
    <w:p>
      <w:pPr>
        <w:ind w:left="0" w:right="0" w:firstLine="560"/>
        <w:spacing w:before="450" w:after="450" w:line="312" w:lineRule="auto"/>
      </w:pPr>
      <w:r>
        <w:rPr>
          <w:rFonts w:ascii="宋体" w:hAnsi="宋体" w:eastAsia="宋体" w:cs="宋体"/>
          <w:color w:val="000"/>
          <w:sz w:val="28"/>
          <w:szCs w:val="28"/>
        </w:rPr>
        <w:t xml:space="preserve">一是在谈心部署上突出针对性。注重发挥党组织负责人作用，要求党组织负责人在客观全面地了解和掌握党员思想实际和工作表现的基础上，做到因人而谈、因时而谈、因事而谈，引导和带动广大党员以严肃认真的态度和积极健康的心态开展谈心交心。二是在谈心范围上突出广泛性。着眼于解决实际问题，以谈出缺点、谈出团结、谈出活力为基点，采取“上下见面，双向交流”的谈话模式，在扎实做到“三个必谈”的基础上，要求每个党员必须与党支部分组确定的党外群众谈心，确保了“四个交心”，即：领导班子成员之间、党员领导干部与分管部门（单位）负责人之间、支部的党员和党员之间、党员和群众之间交心，真正达到了交流思想、征求意见、查找问题、明确方向、帮助提高的目的。三是在谈心效果上突出实效性。各单位结合自身实际，围绕新时期党员先进性具体要求，各自确定了党员思想实际、工作作风、行为准则等多方面的谈心话题，并在谈心活动中做到了结合《党章》要求和“三个代表”重要思想的学习实践谈；结合树立和落实科学发展观、正确政绩观，提高执政能力的规划措施谈；结合困扰全市经济和社会发展的实际问题谈；结合实践党员先进性具体要求，发挥表率作用谈等“四个结合”，既注意充分肯定成绩，又诚恳指出问题，真正触及到了党员的思想深处，保证了谈心活动与解决实际问题的高度统一，切实增强了谈心活动的实效。</w:t>
      </w:r>
    </w:p>
    <w:p>
      <w:pPr>
        <w:ind w:left="0" w:right="0" w:firstLine="560"/>
        <w:spacing w:before="450" w:after="450" w:line="312" w:lineRule="auto"/>
      </w:pPr>
      <w:r>
        <w:rPr>
          <w:rFonts w:ascii="宋体" w:hAnsi="宋体" w:eastAsia="宋体" w:cs="宋体"/>
          <w:color w:val="000"/>
          <w:sz w:val="28"/>
          <w:szCs w:val="28"/>
        </w:rPr>
        <w:t xml:space="preserve">（四）突出把好“三关”，扎实开展党性分析</w:t>
      </w:r>
    </w:p>
    <w:p>
      <w:pPr>
        <w:ind w:left="0" w:right="0" w:firstLine="560"/>
        <w:spacing w:before="450" w:after="450" w:line="312" w:lineRule="auto"/>
      </w:pPr>
      <w:r>
        <w:rPr>
          <w:rFonts w:ascii="宋体" w:hAnsi="宋体" w:eastAsia="宋体" w:cs="宋体"/>
          <w:color w:val="000"/>
          <w:sz w:val="28"/>
          <w:szCs w:val="28"/>
        </w:rPr>
        <w:t xml:space="preserve">一是把好党性分析参与关。各单位坚持做到了每个有书写能力的党员都撰写了党性分析材料；年老体弱或书写有一定困难的党员经党组织同意虽未撰写党性分析材料,但撰写了发言提纲，专题组织生活会上组织派人作了详细记录；确实不能书写但能口头表达的进行了口头表述，党组织安排专人作了记录。X名党员撰写党性分析材料X篇、口述X人，党性分析率达到100。二是把好党性分析内容关。每位党员着重从理想信念、宗旨意识、工作作风、工作方法、廉政建设等方面查找了问题和差距，从世界观、人生观、价值观层面深入查找了产生问题的根源，从树立和落实科学的发展观、正确的政绩观、权力观、地位观和利益观角度明确了整改时限和今后努力的方向。三是把好分析材料审查关。上级党组织负责人严格审查了党组（党委）主要负责人的党性分析材料；党组（党委）主要负责人严格审查了领导班子成员的党性分析材料；领导班子成员严格审查了分管部门（单位）主要负责人的党性分析材料；党支部负责人严格审查了本支部党员的党性分析材料。市委各督导组抽查了领导班子成员和二级班子负责人的党性分析材料。重点审查了党性分析材料要素是否齐全，领导所点、群众所提意见和建议是否吸纳，突出问题是否符合自身实际，问题根源是否深究，整改措施是否明确等内容。对联系个人不够、问题找得不准、剖析不深不透、改进措施和努力方向不明的X名党员（其中：党组织主要负责人X人）的党性分析材料，责令进行重写，直到符合要求，切实保证了党员党性分析的质量。</w:t>
      </w:r>
    </w:p>
    <w:p>
      <w:pPr>
        <w:ind w:left="0" w:right="0" w:firstLine="560"/>
        <w:spacing w:before="450" w:after="450" w:line="312" w:lineRule="auto"/>
      </w:pPr>
      <w:r>
        <w:rPr>
          <w:rFonts w:ascii="宋体" w:hAnsi="宋体" w:eastAsia="宋体" w:cs="宋体"/>
          <w:color w:val="000"/>
          <w:sz w:val="28"/>
          <w:szCs w:val="28"/>
        </w:rPr>
        <w:t xml:space="preserve">（五）突出搞好“三抓”，认真开好两个专题生活会</w:t>
      </w:r>
    </w:p>
    <w:p>
      <w:pPr>
        <w:ind w:left="0" w:right="0" w:firstLine="560"/>
        <w:spacing w:before="450" w:after="450" w:line="312" w:lineRule="auto"/>
      </w:pPr>
      <w:r>
        <w:rPr>
          <w:rFonts w:ascii="宋体" w:hAnsi="宋体" w:eastAsia="宋体" w:cs="宋体"/>
          <w:color w:val="000"/>
          <w:sz w:val="28"/>
          <w:szCs w:val="28"/>
        </w:rPr>
        <w:t xml:space="preserve">一是抓带动。市委常委会率先召开民主生活会，会前，带头征求党内外群众意见建议X条、归类梳理为八大类共X条，对常委个人共收集意见建议X条、梳理为X条；会中，各位常委敞开心扉，以诚相见，认真查找问题，深挖根源，同时明确了下步整改和今后工作的努力方向。市委、市人大常委会、市政府、市政协“四大班子”党员领导干部坚持从自身做起，以普通党员身份认真参加了所在党支部的专题组织生活会。X个单位X名副处级以上党员领导干部以普通党员身份参加了本支部的专题组织生活会，切实为广大党员起到了表率示范作用。二是抓互动。各级领导班子成员和全体党员，诚心诚意地征求意见，光明磊落地亮出问题，深刻透彻地剖析自我，实事求是地审视他人，切实做到了查摆问题到位，深刻剖析到位，思想有触动，认识有提高，整改有措施，有力地保证了两个专题生活会批评与自我批评的质量。在各单位民主生活会中，共向党组织提出意见和建议X条，向党员领导干部提出意见和建议X条。在各支部专题组织生活会中，共有X名入党积极分子和X名群众代表应邀参加了会议。三是抓督促检查。各单位在报送民主生活会方案时，均同时报送了查找的突出问题。市纪委、市委组织部、先进性教育活动办公室和市委各督导组着力抓好“三关”，切实加强了市管领导班子民主生活会的督促和指导。第一，抓好初审上报关。坚持把初审上报工作作为提高问题查找工作质量、实现质量关口前移的重要前提，对查找问题不深入，流于形式、走过场的单位实行了一票否决。经各督导组初审，对民主生活会方案联系实际不够、问题查找不深不透的X个单位作出了重拟会议方案、重新查摆问题的“补课”决定。第二，抓好四堂会审关。民主生活会前，市纪委、市委组织部、先进性教育活动办公室和督导组召开了联席会议，对初审上报的民主生活会方案，实行四堂会审，尤其是查找出来的突出问题，逐一进行了审查，对X个单位点出突出问题X余个，对问题没找准、原因没查透的X个单位责令重新查摆、限期梳理上报。第三，抓好督促指导关。市委常委会、市政府党组成员在参加好所在班子民主生活会的同时，指导了分管或联系部门的领导班子民主生活会；市纪委、市委组织部、市委督导组派员参加了每个市管领导班子的民主生活会，严把民主生活会质量关。与此同时，市委各督导组根据平时掌握的情况，有针对性地参加X个党支部的专题组织生活会，及时给予了相关指导。</w:t>
      </w:r>
    </w:p>
    <w:p>
      <w:pPr>
        <w:ind w:left="0" w:right="0" w:firstLine="560"/>
        <w:spacing w:before="450" w:after="450" w:line="312" w:lineRule="auto"/>
      </w:pPr>
      <w:r>
        <w:rPr>
          <w:rFonts w:ascii="宋体" w:hAnsi="宋体" w:eastAsia="宋体" w:cs="宋体"/>
          <w:color w:val="000"/>
          <w:sz w:val="28"/>
          <w:szCs w:val="28"/>
        </w:rPr>
        <w:t xml:space="preserve">（六）突出“全”、“准”、“实”，认真提出评议意见</w:t>
      </w:r>
    </w:p>
    <w:p>
      <w:pPr>
        <w:ind w:left="0" w:right="0" w:firstLine="560"/>
        <w:spacing w:before="450" w:after="450" w:line="312" w:lineRule="auto"/>
      </w:pPr>
      <w:r>
        <w:rPr>
          <w:rFonts w:ascii="宋体" w:hAnsi="宋体" w:eastAsia="宋体" w:cs="宋体"/>
          <w:color w:val="000"/>
          <w:sz w:val="28"/>
          <w:szCs w:val="28"/>
        </w:rPr>
        <w:t xml:space="preserve">一是评议意见全。制定了统一的《党员评议意见表》，明确了评议意见的主要内容，结合党员长期以来现实思想、实际工作、学习、生活、作风、廉洁自律等方面的一贯表现，进行综合分析评价，从主要成绩、存在的问题、整改和努力方向三个方面提出评议意见，坚持做到了评议依据充分、评议意见全面。二是指出问题准。各支部对照党章、本单位共产党员先进性共性标准及党员本人岗位先进性具体要求，结合每个党员所征求到的“原汁原味”的意见和建议，分析归纳党员自身存在的不足；结合党员自我剖析材料，领导班子民主生活会、专题组织生活会党员自评、互评情况，进行分析印证；结合分级审查意见进行修改完善，保证了指出问题的准确性。三是整改措施实。各党支部针对党员存在的问题，注重从细化环节、细化步骤入手，分近期、中期、长期提出整改措施和努力方向，坚持做到了“笼统措施不提，虚化措施不提”，切实增强了整改措施的可操作性。</w:t>
      </w:r>
    </w:p>
    <w:p>
      <w:pPr>
        <w:ind w:left="0" w:right="0" w:firstLine="560"/>
        <w:spacing w:before="450" w:after="450" w:line="312" w:lineRule="auto"/>
      </w:pPr>
      <w:r>
        <w:rPr>
          <w:rFonts w:ascii="宋体" w:hAnsi="宋体" w:eastAsia="宋体" w:cs="宋体"/>
          <w:color w:val="000"/>
          <w:sz w:val="28"/>
          <w:szCs w:val="28"/>
        </w:rPr>
        <w:t xml:space="preserve">（七）以边议边改的成效取信于民。各级党组织坚持把边议边改贯穿于分析评议阶段的整个过程，对群众关心关注的热难点问题和突出问题，及时进行整改。一是进一步转变机关作风。建立了首问责任制、服务承诺制，实施了国土房管重大项目推进卡，削减行政审批项目X个，精减会议X个。将周一确定为全市“无会无活动日”，以便各单位集中精力搞好工作研究，统筹好工作安排，做好企业和群众来访接待，解决好企业生产和群众生活中的实际问题。二是及时解决群众关心的热难点问题。针对教育行业乱收费问题，全市开展了教育收费自查自纠活动，共清退各类违规收费X余万元。在为民办实事方面，X名机关在职党员与农村贫困户结成了帮扶对子，共救助、帮扶贫困家庭X户、贫困学生X名。在服务“三农”方面，落实助耕促农资金X万元，发放支农贷款X万元，查处涉嫌假冒伪劣种子X吨、肥料X吨，打击扰乱农资市场案件X起，切实做到为群众排忧解难。三是着力加强制度建设。以提高党员素质为重点，建立健全了“三五”学习制度、民主评议制度、流动党员管理制度、发展党员双票制度等，进一步加强了党员的教育和管理；以加强党组织建设为重点，建立了党建工作领导责任制、党建工作目标考核制度、党务公开制度、非公有制企业党建指导员制度、群众监督评价制度、三级联创制度、党内扶贫基金制度等一系列制度，进一步增强了基层组织的创造力、凝聚力和战斗力；以服务群众、推进工作为重点，建立了党员结对帮扶和机关党员参与社区建设等一系列制度，全市X名机关党员到社区报了到，X余人次参与了社区建设，X人参加了社区志愿者服务队，认领服务岗位X个，提出合理化建议X余条，结成帮扶对子X对，参与社区环境整治X余人次，参与社区文化教育活动X人次，为社区解决实际困难X个；建立了以严格“收支两条线”、收费管理和执行《政府采购法》为主要内容的“三严格”、以规范财政票据管理、各类奖金和津补贴发放、公务车辆管理为主要内容的“三规范”、以落实会计监督责任制、违纪责任追究制为主要内容的“两落实”、以严禁私设“小金库”、公款旅游为主要内容的“两严禁”、“3322”财务监管长效机制等，进一步加强了机关财务管理；针对群众反映的科技求助难、科普宣传形式和内容缺乏针对性问题，建立了“1 1”科技服务团，实现科技“零距离”服务，组织20多名科技拔尖人才深入镇街进行专题讲座20次，受益群众达X余人；继续深化和拓展了“市政110”服务，今年4月，共接警X件，已处置X件，不属于“市政110”处置已转其他相关单位处置的有X件，群众满意率为X。针对改革发展中的深层次问题和错综复杂的矛盾纠纷，制定了《XX市信访工作过错责任追究办法（暂行）》，构建了市、镇、村三级信访工作网络，开通了24小时信访热线，建立完善了信访联动机制，全市群众信访件数比去年同期下降了50，实现了进京上访零目标。</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一）党员党性意识增强，理想信念更加坚定。广大党员联系思想和工作实际，敢于正视问题，敢于剖析自己。通过深入的自我剖析和组织生活会、民主生活会中相互帮助，党员意识、党员观念明显增强，理想信念更加坚定。如，X矿发生瓦期突出事故后，X余名党员干部始终战斗在第一线，冲锋在最危险、矛盾最激烈的地方，承担着最艰巨、最艰难的任务，用实际行动充分展示先进性，受到当地群众的称赞。</w:t>
      </w:r>
    </w:p>
    <w:p>
      <w:pPr>
        <w:ind w:left="0" w:right="0" w:firstLine="560"/>
        <w:spacing w:before="450" w:after="450" w:line="312" w:lineRule="auto"/>
      </w:pPr>
      <w:r>
        <w:rPr>
          <w:rFonts w:ascii="宋体" w:hAnsi="宋体" w:eastAsia="宋体" w:cs="宋体"/>
          <w:color w:val="000"/>
          <w:sz w:val="28"/>
          <w:szCs w:val="28"/>
        </w:rPr>
        <w:t xml:space="preserve">（二）干群关系明显改善，基层组织凝聚力增强。各级党组织开展“三承诺”活动，公开办事程序，积极创造条件帮助群众解决突出问题，转变了机关干部作风，杜绝了“门难进、脸难看、话难听、事难办”的问题；广大党员干部纷纷走出机关，深入田间、院坝、社区，帮助联系村、社区和联系户出谋划策，寻找致富门路，解决实际问题，听取群众意见，赢得了群众的好评。及时对城市基层党组织进行清理，撤销城市基层党委X个、党总支X个、党支部X个，新建城市基层党总支X个、党支部X个，加强了城市基层组织建设。</w:t>
      </w:r>
    </w:p>
    <w:p>
      <w:pPr>
        <w:ind w:left="0" w:right="0" w:firstLine="560"/>
        <w:spacing w:before="450" w:after="450" w:line="312" w:lineRule="auto"/>
      </w:pPr>
      <w:r>
        <w:rPr>
          <w:rFonts w:ascii="宋体" w:hAnsi="宋体" w:eastAsia="宋体" w:cs="宋体"/>
          <w:color w:val="000"/>
          <w:sz w:val="28"/>
          <w:szCs w:val="28"/>
        </w:rPr>
        <w:t xml:space="preserve">（三）发展意识明显增强，各项工作得到推进。广大党员的政治意识、大局意识、责任意识、发展意识进一步增强，进一步认清了肩负的责任和使命，以实际行动体现党员先进性。市委、市政府以先进性教育活动为动力，充分发挥各级党组织和广大党员的战斗堡垒和先锋模范作用，着力解决现行镇、街行政区划建制中存在的突出问题，保证了全市行政区划调整的稳步推进和顺利实施；及时召开了第一季度经济形势分析会，研究制定了全市综合目标考核办法，落实了重大项目责任制，有力地推动了“X大战略”、“X项重大任务”的顺利实施。1-4月，全市国税收入X万元，地税收入X万元，分别比去年同期增长X和X；全市实现工业总产值X亿元，同比增长X，切实做到了“两不误”、“两促进”。</w:t>
      </w:r>
    </w:p>
    <w:p>
      <w:pPr>
        <w:ind w:left="0" w:right="0" w:firstLine="560"/>
        <w:spacing w:before="450" w:after="450" w:line="312" w:lineRule="auto"/>
      </w:pPr>
      <w:r>
        <w:rPr>
          <w:rFonts w:ascii="宋体" w:hAnsi="宋体" w:eastAsia="宋体" w:cs="宋体"/>
          <w:color w:val="000"/>
          <w:sz w:val="28"/>
          <w:szCs w:val="28"/>
        </w:rPr>
        <w:t xml:space="preserve">虽然我市先进性教育活动分析评议阶段工作取得了一些成绩，但离中央和XX市委的要求还存在一定的差距，主要表现在：整体上发展还不平衡，有的单位工作相对滞后；少数党员在自我剖析时，原因分析不够深入，努力方向还不够明确；有的单位对群众反映的问题整改不够及时；建立保持党员先进性的长效机制还有待进一步加强。这些问题，有的已在XX市委督导组的指导下和市委督导组的督促下及时纠正，有的还需在整改提高阶段进一步加大工作力度，认真研究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2026-10-13T08:51:58+08:00</dcterms:created>
  <dcterms:modified xsi:type="dcterms:W3CDTF">2026-10-13T08:51:58+08:00</dcterms:modified>
</cp:coreProperties>
</file>

<file path=docProps/custom.xml><?xml version="1.0" encoding="utf-8"?>
<Properties xmlns="http://schemas.openxmlformats.org/officeDocument/2006/custom-properties" xmlns:vt="http://schemas.openxmlformats.org/officeDocument/2006/docPropsVTypes"/>
</file>